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ysskyggelegging1"/>
        <w:tblW w:w="9288" w:type="dxa"/>
        <w:tblLook w:val="04A0" w:firstRow="1" w:lastRow="0" w:firstColumn="1" w:lastColumn="0" w:noHBand="0" w:noVBand="1"/>
      </w:tblPr>
      <w:tblGrid>
        <w:gridCol w:w="1701"/>
        <w:gridCol w:w="1701"/>
        <w:gridCol w:w="2977"/>
        <w:gridCol w:w="2909"/>
      </w:tblGrid>
      <w:tr w:rsidR="00070B3F" w14:paraId="5EDDFF7D" w14:textId="77777777" w:rsidTr="00A6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5BD1A" w14:textId="2332DA22" w:rsidR="00070B3F" w:rsidRPr="00577FE8" w:rsidRDefault="00DF033E" w:rsidP="00A609A7">
            <w:pPr>
              <w:pStyle w:val="Ingenmellomrom"/>
              <w:rPr>
                <w:rFonts w:ascii="Verdana" w:eastAsiaTheme="majorEastAsia" w:hAnsi="Verdana" w:cstheme="majorBidi"/>
                <w:color w:val="4472C4" w:themeColor="accent1"/>
              </w:rPr>
            </w:pPr>
            <w:sdt>
              <w:sdtPr>
                <w:rPr>
                  <w:rFonts w:ascii="Verdana" w:eastAsiaTheme="majorEastAsia" w:hAnsi="Verdana" w:cstheme="majorBidi"/>
                </w:rPr>
                <w:alias w:val="Tittel"/>
                <w:id w:val="251695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070B3F">
                  <w:rPr>
                    <w:rFonts w:ascii="Verdana" w:eastAsiaTheme="majorEastAsia" w:hAnsi="Verdana" w:cstheme="majorBidi"/>
                  </w:rPr>
                  <w:t>Økonomi- og kassererfunksjonen</w:t>
                </w:r>
              </w:sdtContent>
            </w:sdt>
          </w:p>
          <w:p w14:paraId="20F44F69" w14:textId="77777777" w:rsidR="00070B3F" w:rsidRDefault="00070B3F" w:rsidP="00A609A7">
            <w:pPr>
              <w:pStyle w:val="Topptekst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73520" w14:textId="77777777" w:rsidR="00070B3F" w:rsidRPr="00281A4E" w:rsidRDefault="00070B3F" w:rsidP="00A609A7">
            <w:pPr>
              <w:pStyle w:val="Topptek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Retningslinje</w:t>
            </w:r>
          </w:p>
        </w:tc>
      </w:tr>
      <w:tr w:rsidR="00070B3F" w14:paraId="55366A8F" w14:textId="77777777" w:rsidTr="00A6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F49B6" w14:textId="0281BACE" w:rsidR="00070B3F" w:rsidRPr="001520C9" w:rsidRDefault="00070B3F" w:rsidP="00A609A7">
            <w:pPr>
              <w:pStyle w:val="Topptekst"/>
              <w:rPr>
                <w:b w:val="0"/>
                <w:color w:val="FF0000"/>
                <w:sz w:val="20"/>
                <w:szCs w:val="20"/>
              </w:rPr>
            </w:pPr>
            <w:r w:rsidRPr="001520C9">
              <w:rPr>
                <w:b w:val="0"/>
                <w:color w:val="FF0000"/>
                <w:sz w:val="20"/>
                <w:szCs w:val="20"/>
              </w:rPr>
              <w:t>Versjon:</w:t>
            </w:r>
            <w:r w:rsidRPr="001520C9">
              <w:rPr>
                <w:b w:val="0"/>
                <w:color w:val="FF0000"/>
                <w:sz w:val="20"/>
                <w:szCs w:val="20"/>
              </w:rPr>
              <w:br/>
              <w:t>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B82CA" w14:textId="77777777" w:rsidR="00070B3F" w:rsidRDefault="00070B3F" w:rsidP="00A609A7">
            <w:pPr>
              <w:pStyle w:val="Top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7139">
              <w:rPr>
                <w:sz w:val="20"/>
                <w:szCs w:val="20"/>
              </w:rPr>
              <w:t>Endret dato</w:t>
            </w:r>
            <w:r>
              <w:rPr>
                <w:sz w:val="20"/>
                <w:szCs w:val="20"/>
              </w:rPr>
              <w:t>:</w:t>
            </w:r>
          </w:p>
          <w:p w14:paraId="623557A6" w14:textId="1A180354" w:rsidR="00070B3F" w:rsidRPr="00C57139" w:rsidRDefault="00070B3F" w:rsidP="00A609A7">
            <w:pPr>
              <w:pStyle w:val="Top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0C4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.0</w:t>
            </w:r>
            <w:r w:rsidR="00930C4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05419" w14:textId="77777777" w:rsidR="00070B3F" w:rsidRPr="00C57139" w:rsidRDefault="00070B3F" w:rsidP="00A609A7">
            <w:pPr>
              <w:pStyle w:val="Top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Dokumentansvarlig</w:t>
            </w:r>
            <w:r>
              <w:rPr>
                <w:sz w:val="20"/>
                <w:szCs w:val="20"/>
              </w:rPr>
              <w:br/>
              <w:t>Klubbens kasserer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FFEC" w14:textId="77777777" w:rsidR="00070B3F" w:rsidRPr="00C57139" w:rsidRDefault="00070B3F" w:rsidP="00A609A7">
            <w:pPr>
              <w:pStyle w:val="Top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7139">
              <w:rPr>
                <w:sz w:val="20"/>
                <w:szCs w:val="20"/>
              </w:rPr>
              <w:t>Godkjent av</w:t>
            </w:r>
            <w:r>
              <w:rPr>
                <w:sz w:val="20"/>
                <w:szCs w:val="20"/>
              </w:rPr>
              <w:t>:</w:t>
            </w:r>
          </w:p>
          <w:p w14:paraId="5FA4ED74" w14:textId="77777777" w:rsidR="00070B3F" w:rsidRPr="00C57139" w:rsidRDefault="00070B3F" w:rsidP="00A609A7">
            <w:pPr>
              <w:pStyle w:val="Top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Klubbens styre</w:t>
            </w:r>
          </w:p>
        </w:tc>
      </w:tr>
    </w:tbl>
    <w:p w14:paraId="1EF4290A" w14:textId="59E921A3" w:rsidR="00070B3F" w:rsidRDefault="00070B3F"/>
    <w:p w14:paraId="7D55558D" w14:textId="1EC6959D" w:rsidR="00DF033E" w:rsidRDefault="00070B3F">
      <w:pPr>
        <w:pStyle w:val="INNH1"/>
        <w:tabs>
          <w:tab w:val="left" w:pos="440"/>
          <w:tab w:val="right" w:leader="dot" w:pos="9062"/>
        </w:tabs>
        <w:rPr>
          <w:rFonts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6728284" w:history="1">
        <w:r w:rsidR="00DF033E" w:rsidRPr="00D93662">
          <w:rPr>
            <w:rStyle w:val="Hyperkobling"/>
            <w:noProof/>
          </w:rPr>
          <w:t>1.</w:t>
        </w:r>
        <w:r w:rsidR="00DF033E">
          <w:rPr>
            <w:rFonts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DF033E" w:rsidRPr="00D93662">
          <w:rPr>
            <w:rStyle w:val="Hyperkobling"/>
            <w:noProof/>
          </w:rPr>
          <w:t>Formål og ansvar</w:t>
        </w:r>
        <w:r w:rsidR="00DF033E">
          <w:rPr>
            <w:noProof/>
            <w:webHidden/>
          </w:rPr>
          <w:tab/>
        </w:r>
        <w:r w:rsidR="00DF033E">
          <w:rPr>
            <w:noProof/>
            <w:webHidden/>
          </w:rPr>
          <w:fldChar w:fldCharType="begin"/>
        </w:r>
        <w:r w:rsidR="00DF033E">
          <w:rPr>
            <w:noProof/>
            <w:webHidden/>
          </w:rPr>
          <w:instrText xml:space="preserve"> PAGEREF _Toc146728284 \h </w:instrText>
        </w:r>
        <w:r w:rsidR="00DF033E">
          <w:rPr>
            <w:noProof/>
            <w:webHidden/>
          </w:rPr>
        </w:r>
        <w:r w:rsidR="00DF033E">
          <w:rPr>
            <w:noProof/>
            <w:webHidden/>
          </w:rPr>
          <w:fldChar w:fldCharType="separate"/>
        </w:r>
        <w:r w:rsidR="00DF033E">
          <w:rPr>
            <w:noProof/>
            <w:webHidden/>
          </w:rPr>
          <w:t>1</w:t>
        </w:r>
        <w:r w:rsidR="00DF033E">
          <w:rPr>
            <w:noProof/>
            <w:webHidden/>
          </w:rPr>
          <w:fldChar w:fldCharType="end"/>
        </w:r>
      </w:hyperlink>
    </w:p>
    <w:p w14:paraId="4DC00306" w14:textId="511AF332" w:rsidR="00DF033E" w:rsidRDefault="00DF033E">
      <w:pPr>
        <w:pStyle w:val="INNH1"/>
        <w:tabs>
          <w:tab w:val="left" w:pos="440"/>
          <w:tab w:val="right" w:leader="dot" w:pos="9062"/>
        </w:tabs>
        <w:rPr>
          <w:rFonts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6728285" w:history="1">
        <w:r w:rsidRPr="00D93662">
          <w:rPr>
            <w:rStyle w:val="Hyperkobling"/>
            <w:noProof/>
          </w:rPr>
          <w:t>2.</w:t>
        </w:r>
        <w:r>
          <w:rPr>
            <w:rFonts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D93662">
          <w:rPr>
            <w:rStyle w:val="Hyperkobling"/>
            <w:noProof/>
          </w:rPr>
          <w:t>Kontoer, budsjett og regnskap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40E04F" w14:textId="59322F99" w:rsidR="00DF033E" w:rsidRDefault="00DF033E">
      <w:pPr>
        <w:pStyle w:val="INNH2"/>
        <w:tabs>
          <w:tab w:val="right" w:leader="dot" w:pos="9062"/>
        </w:tabs>
        <w:rPr>
          <w:rFonts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6728286" w:history="1">
        <w:r w:rsidRPr="00D93662">
          <w:rPr>
            <w:rStyle w:val="Hyperkobling"/>
            <w:noProof/>
          </w:rPr>
          <w:t>Bankkonto nr. 2280.08.19303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EA1C75" w14:textId="0651F067" w:rsidR="00DF033E" w:rsidRDefault="00DF033E">
      <w:pPr>
        <w:pStyle w:val="INNH2"/>
        <w:tabs>
          <w:tab w:val="right" w:leader="dot" w:pos="9062"/>
        </w:tabs>
        <w:rPr>
          <w:rFonts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6728287" w:history="1">
        <w:r w:rsidRPr="00D93662">
          <w:rPr>
            <w:rStyle w:val="Hyperkobling"/>
            <w:noProof/>
          </w:rPr>
          <w:t>Konto nr. 2280.35.02025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525B3F" w14:textId="55D5EB8C" w:rsidR="00DF033E" w:rsidRDefault="00DF033E">
      <w:pPr>
        <w:pStyle w:val="INNH2"/>
        <w:tabs>
          <w:tab w:val="right" w:leader="dot" w:pos="9062"/>
        </w:tabs>
        <w:rPr>
          <w:rFonts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6728288" w:history="1">
        <w:r w:rsidRPr="00D93662">
          <w:rPr>
            <w:rStyle w:val="Hyperkobling"/>
            <w:noProof/>
          </w:rPr>
          <w:t>Kontoer i klubbens kassedagbok: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832FD7" w14:textId="00EC0DC0" w:rsidR="00DF033E" w:rsidRDefault="00DF033E">
      <w:pPr>
        <w:pStyle w:val="INNH1"/>
        <w:tabs>
          <w:tab w:val="left" w:pos="440"/>
          <w:tab w:val="right" w:leader="dot" w:pos="9062"/>
        </w:tabs>
        <w:rPr>
          <w:rFonts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6728289" w:history="1">
        <w:r w:rsidRPr="00D93662">
          <w:rPr>
            <w:rStyle w:val="Hyperkobling"/>
            <w:noProof/>
          </w:rPr>
          <w:t>3.</w:t>
        </w:r>
        <w:r>
          <w:rPr>
            <w:rFonts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D93662">
          <w:rPr>
            <w:rStyle w:val="Hyperkobling"/>
            <w:noProof/>
          </w:rPr>
          <w:t>Kasserers oppgaver og 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CF2E89" w14:textId="472C888A" w:rsidR="00DF033E" w:rsidRDefault="00DF033E">
      <w:pPr>
        <w:pStyle w:val="INNH2"/>
        <w:tabs>
          <w:tab w:val="right" w:leader="dot" w:pos="9062"/>
        </w:tabs>
        <w:rPr>
          <w:rFonts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6728290" w:history="1">
        <w:r w:rsidRPr="00D93662">
          <w:rPr>
            <w:rStyle w:val="Hyperkobling"/>
            <w:noProof/>
          </w:rPr>
          <w:t>Kasserers 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5392480" w14:textId="21D0DDD5" w:rsidR="00DF033E" w:rsidRDefault="00DF033E">
      <w:pPr>
        <w:pStyle w:val="INNH1"/>
        <w:tabs>
          <w:tab w:val="left" w:pos="440"/>
          <w:tab w:val="right" w:leader="dot" w:pos="9062"/>
        </w:tabs>
        <w:rPr>
          <w:rFonts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6728291" w:history="1">
        <w:r w:rsidRPr="00D93662">
          <w:rPr>
            <w:rStyle w:val="Hyperkobling"/>
            <w:noProof/>
          </w:rPr>
          <w:t>4.</w:t>
        </w:r>
        <w:r>
          <w:rPr>
            <w:rFonts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D93662">
          <w:rPr>
            <w:rStyle w:val="Hyperkobling"/>
            <w:noProof/>
          </w:rPr>
          <w:t>Regnskapsbestemmelser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39F72C" w14:textId="7358490E" w:rsidR="00DF033E" w:rsidRDefault="00DF033E">
      <w:pPr>
        <w:pStyle w:val="INNH1"/>
        <w:tabs>
          <w:tab w:val="left" w:pos="440"/>
          <w:tab w:val="right" w:leader="dot" w:pos="9062"/>
        </w:tabs>
        <w:rPr>
          <w:rFonts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6728292" w:history="1">
        <w:r w:rsidRPr="00D93662">
          <w:rPr>
            <w:rStyle w:val="Hyperkobling"/>
            <w:noProof/>
          </w:rPr>
          <w:t>5.</w:t>
        </w:r>
        <w:r>
          <w:rPr>
            <w:rFonts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D93662">
          <w:rPr>
            <w:rStyle w:val="Hyperkobling"/>
            <w:noProof/>
          </w:rPr>
          <w:t>Godtgjørelser og utlegg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CC476C" w14:textId="38C104C1" w:rsidR="00DF033E" w:rsidRDefault="00DF033E">
      <w:pPr>
        <w:pStyle w:val="INNH2"/>
        <w:tabs>
          <w:tab w:val="right" w:leader="dot" w:pos="9062"/>
        </w:tabs>
        <w:rPr>
          <w:rFonts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6728293" w:history="1">
        <w:r w:rsidRPr="00D93662">
          <w:rPr>
            <w:rStyle w:val="Hyperkobling"/>
            <w:noProof/>
          </w:rPr>
          <w:t>Godtgjørelser til foredragsholdere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DCDE8F" w14:textId="175AF2AB" w:rsidR="00DF033E" w:rsidRDefault="00DF033E">
      <w:pPr>
        <w:pStyle w:val="INNH2"/>
        <w:tabs>
          <w:tab w:val="right" w:leader="dot" w:pos="9062"/>
        </w:tabs>
        <w:rPr>
          <w:rFonts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6728294" w:history="1">
        <w:r w:rsidRPr="00D93662">
          <w:rPr>
            <w:rStyle w:val="Hyperkobling"/>
            <w:noProof/>
          </w:rPr>
          <w:t>Godtgjørelse etter utleggsregning til tillitsvalgte og medlemmer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531C78" w14:textId="44DA180C" w:rsidR="00DF033E" w:rsidRDefault="00DF033E">
      <w:pPr>
        <w:pStyle w:val="INNH1"/>
        <w:tabs>
          <w:tab w:val="left" w:pos="440"/>
          <w:tab w:val="right" w:leader="dot" w:pos="9062"/>
        </w:tabs>
        <w:rPr>
          <w:rFonts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6728295" w:history="1">
        <w:r w:rsidRPr="00D93662">
          <w:rPr>
            <w:rStyle w:val="Hyperkobling"/>
            <w:noProof/>
          </w:rPr>
          <w:t>6.</w:t>
        </w:r>
        <w:r>
          <w:rPr>
            <w:rFonts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D93662">
          <w:rPr>
            <w:rStyle w:val="Hyperkobling"/>
            <w:noProof/>
          </w:rPr>
          <w:t>Oppbevaring av regnskapsbøker og - bilag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_Toc146728295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FC13C4" w14:textId="5077FFA2" w:rsidR="00070B3F" w:rsidRDefault="00070B3F">
      <w:r>
        <w:fldChar w:fldCharType="end"/>
      </w:r>
    </w:p>
    <w:p w14:paraId="7904723A" w14:textId="77777777" w:rsidR="00070B3F" w:rsidRPr="00B64A97" w:rsidRDefault="00070B3F" w:rsidP="00B532C0">
      <w:pPr>
        <w:pStyle w:val="Overskrift1"/>
        <w:numPr>
          <w:ilvl w:val="0"/>
          <w:numId w:val="5"/>
        </w:numPr>
        <w:tabs>
          <w:tab w:val="num" w:pos="360"/>
        </w:tabs>
        <w:rPr>
          <w:u w:val="none"/>
        </w:rPr>
      </w:pPr>
      <w:bookmarkStart w:id="0" w:name="_Toc132576493"/>
      <w:bookmarkStart w:id="1" w:name="_Toc146728284"/>
      <w:r w:rsidRPr="00B64A97">
        <w:rPr>
          <w:u w:val="none"/>
        </w:rPr>
        <w:t>Formål og ansvar</w:t>
      </w:r>
      <w:bookmarkEnd w:id="0"/>
      <w:bookmarkEnd w:id="1"/>
    </w:p>
    <w:p w14:paraId="3A9F0219" w14:textId="77777777" w:rsidR="00070B3F" w:rsidRDefault="00070B3F" w:rsidP="00070B3F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Retningslinjene</w:t>
      </w:r>
      <w:r w:rsidRPr="002E02D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er styrende for Hønefoss-Ringerike Rotaryklubb sin økonomi- og regnskapsfunksjon, og utøvelse av kassererfunksjonen. </w:t>
      </w:r>
    </w:p>
    <w:p w14:paraId="56AFE059" w14:textId="0FF8930E" w:rsidR="00BE2E4B" w:rsidRDefault="00BE2E4B" w:rsidP="00070B3F">
      <w:pPr>
        <w:spacing w:line="240" w:lineRule="auto"/>
        <w:rPr>
          <w:rFonts w:ascii="Verdana" w:eastAsia="Arial Unicode MS" w:hAnsi="Verdana"/>
          <w:color w:val="000000"/>
          <w:u w:color="000000"/>
        </w:rPr>
      </w:pPr>
      <w:bookmarkStart w:id="2" w:name="_TOC405179654"/>
      <w:r>
        <w:rPr>
          <w:rFonts w:ascii="Verdana" w:eastAsia="Arial Unicode MS" w:hAnsi="Verdana"/>
          <w:color w:val="000000"/>
          <w:u w:color="000000"/>
        </w:rPr>
        <w:t xml:space="preserve">Klubbens kasserer er dette dokumentansvarlig for dette dokumentet. Det er styret som godkjenner dokumentet. </w:t>
      </w:r>
    </w:p>
    <w:p w14:paraId="1CE6E2F2" w14:textId="3988229B" w:rsidR="00B532C0" w:rsidRPr="00B532C0" w:rsidRDefault="00B532C0" w:rsidP="00B532C0">
      <w:pPr>
        <w:pStyle w:val="Overskrift1"/>
        <w:numPr>
          <w:ilvl w:val="0"/>
          <w:numId w:val="5"/>
        </w:numPr>
        <w:tabs>
          <w:tab w:val="num" w:pos="360"/>
        </w:tabs>
        <w:rPr>
          <w:u w:val="none"/>
        </w:rPr>
      </w:pPr>
      <w:bookmarkStart w:id="3" w:name="_Toc146728285"/>
      <w:r w:rsidRPr="00B532C0">
        <w:rPr>
          <w:u w:val="none"/>
        </w:rPr>
        <w:t>Kontoer, budsjett og regnskap</w:t>
      </w:r>
      <w:bookmarkEnd w:id="3"/>
    </w:p>
    <w:p w14:paraId="36A4720B" w14:textId="0F916EF8" w:rsidR="00B532C0" w:rsidRDefault="00B532C0" w:rsidP="00070B3F">
      <w:pPr>
        <w:spacing w:line="240" w:lineRule="auto"/>
        <w:rPr>
          <w:rFonts w:ascii="Verdana" w:eastAsia="Arial Unicode MS" w:hAnsi="Verdana"/>
          <w:color w:val="000000"/>
          <w:u w:color="000000"/>
        </w:rPr>
      </w:pPr>
      <w:r>
        <w:rPr>
          <w:rFonts w:ascii="Verdana" w:eastAsia="Arial Unicode MS" w:hAnsi="Verdana"/>
          <w:color w:val="000000"/>
          <w:u w:color="000000"/>
        </w:rPr>
        <w:t>Hønefoss-Ringerike Rotaryklubb skal ha to kontoer</w:t>
      </w:r>
      <w:r w:rsidR="00DF033E">
        <w:rPr>
          <w:rFonts w:ascii="Verdana" w:eastAsia="Arial Unicode MS" w:hAnsi="Verdana"/>
          <w:color w:val="000000"/>
          <w:u w:color="000000"/>
        </w:rPr>
        <w:t xml:space="preserve"> i Sparebank 1 Ringerike</w:t>
      </w:r>
      <w:r>
        <w:rPr>
          <w:rFonts w:ascii="Verdana" w:eastAsia="Arial Unicode MS" w:hAnsi="Verdana"/>
          <w:color w:val="000000"/>
          <w:u w:color="000000"/>
        </w:rPr>
        <w:t xml:space="preserve">. </w:t>
      </w:r>
    </w:p>
    <w:p w14:paraId="4F89A636" w14:textId="2EE9A40C" w:rsidR="00B532C0" w:rsidRPr="00B04B7C" w:rsidRDefault="00B62545" w:rsidP="00B04B7C">
      <w:pPr>
        <w:pStyle w:val="Overskrift2"/>
      </w:pPr>
      <w:bookmarkStart w:id="4" w:name="_Toc146728286"/>
      <w:r>
        <w:t>Bankk</w:t>
      </w:r>
      <w:r w:rsidR="00B532C0" w:rsidRPr="00B04B7C">
        <w:t>onto nr. 2280.08.19303</w:t>
      </w:r>
      <w:bookmarkEnd w:id="4"/>
    </w:p>
    <w:p w14:paraId="24FD6F35" w14:textId="541EB47C" w:rsidR="00B62545" w:rsidRDefault="00B532C0" w:rsidP="00070B3F">
      <w:pPr>
        <w:spacing w:line="240" w:lineRule="auto"/>
        <w:rPr>
          <w:rFonts w:ascii="Verdana" w:eastAsia="Arial Unicode MS" w:hAnsi="Verdana"/>
          <w:color w:val="000000"/>
          <w:u w:color="000000"/>
        </w:rPr>
      </w:pPr>
      <w:r>
        <w:rPr>
          <w:rFonts w:ascii="Verdana" w:eastAsia="Arial Unicode MS" w:hAnsi="Verdana"/>
          <w:color w:val="000000"/>
          <w:u w:color="000000"/>
        </w:rPr>
        <w:t xml:space="preserve">Denne kontoen </w:t>
      </w:r>
      <w:r w:rsidR="00BE2E4B">
        <w:rPr>
          <w:rFonts w:ascii="Verdana" w:eastAsia="Arial Unicode MS" w:hAnsi="Verdana"/>
          <w:color w:val="000000"/>
          <w:u w:color="000000"/>
        </w:rPr>
        <w:t>er</w:t>
      </w:r>
      <w:r>
        <w:rPr>
          <w:rFonts w:ascii="Verdana" w:eastAsia="Arial Unicode MS" w:hAnsi="Verdana"/>
          <w:color w:val="000000"/>
          <w:u w:color="000000"/>
        </w:rPr>
        <w:t xml:space="preserve"> klubbens </w:t>
      </w:r>
      <w:r w:rsidR="006B3EBB">
        <w:rPr>
          <w:rFonts w:ascii="Verdana" w:eastAsia="Arial Unicode MS" w:hAnsi="Verdana"/>
          <w:color w:val="000000"/>
          <w:u w:color="000000"/>
        </w:rPr>
        <w:t>driftskonto</w:t>
      </w:r>
      <w:r>
        <w:rPr>
          <w:rFonts w:ascii="Verdana" w:eastAsia="Arial Unicode MS" w:hAnsi="Verdana"/>
          <w:color w:val="000000"/>
          <w:u w:color="000000"/>
        </w:rPr>
        <w:t xml:space="preserve">. </w:t>
      </w:r>
      <w:r w:rsidR="00B62545">
        <w:rPr>
          <w:rFonts w:ascii="Verdana" w:eastAsia="Arial Unicode MS" w:hAnsi="Verdana"/>
          <w:color w:val="000000"/>
          <w:u w:color="000000"/>
        </w:rPr>
        <w:t xml:space="preserve">På denne bankkontoen skal: </w:t>
      </w:r>
    </w:p>
    <w:p w14:paraId="075EDEDE" w14:textId="3460936E" w:rsidR="00B62545" w:rsidRDefault="00B62545" w:rsidP="00070B3F">
      <w:pPr>
        <w:spacing w:line="240" w:lineRule="auto"/>
        <w:rPr>
          <w:rFonts w:ascii="Verdana" w:eastAsia="Arial Unicode MS" w:hAnsi="Verdana"/>
          <w:color w:val="000000"/>
          <w:u w:color="000000"/>
        </w:rPr>
      </w:pPr>
      <w:r>
        <w:rPr>
          <w:rFonts w:ascii="Verdana" w:eastAsia="Arial Unicode MS" w:hAnsi="Verdana"/>
          <w:color w:val="000000"/>
          <w:u w:color="000000"/>
        </w:rPr>
        <w:t>- i</w:t>
      </w:r>
      <w:r w:rsidR="00B532C0">
        <w:rPr>
          <w:rFonts w:ascii="Verdana" w:eastAsia="Arial Unicode MS" w:hAnsi="Verdana"/>
          <w:color w:val="000000"/>
          <w:u w:color="000000"/>
        </w:rPr>
        <w:t>nntekter</w:t>
      </w:r>
      <w:r>
        <w:rPr>
          <w:rFonts w:ascii="Verdana" w:eastAsia="Arial Unicode MS" w:hAnsi="Verdana"/>
          <w:color w:val="000000"/>
          <w:u w:color="000000"/>
        </w:rPr>
        <w:t xml:space="preserve">; </w:t>
      </w:r>
      <w:r>
        <w:rPr>
          <w:rFonts w:ascii="Verdana" w:eastAsia="Arial Unicode MS" w:hAnsi="Verdana"/>
          <w:color w:val="000000"/>
          <w:u w:color="000000"/>
        </w:rPr>
        <w:tab/>
      </w:r>
      <w:r w:rsidR="00B532C0">
        <w:rPr>
          <w:rFonts w:ascii="Verdana" w:eastAsia="Arial Unicode MS" w:hAnsi="Verdana"/>
          <w:color w:val="000000"/>
          <w:u w:color="000000"/>
        </w:rPr>
        <w:t>kontingent</w:t>
      </w:r>
      <w:r>
        <w:rPr>
          <w:rFonts w:ascii="Verdana" w:eastAsia="Arial Unicode MS" w:hAnsi="Verdana"/>
          <w:color w:val="000000"/>
          <w:u w:color="000000"/>
        </w:rPr>
        <w:t>er</w:t>
      </w:r>
      <w:r w:rsidR="00B532C0">
        <w:rPr>
          <w:rFonts w:ascii="Verdana" w:eastAsia="Arial Unicode MS" w:hAnsi="Verdana"/>
          <w:color w:val="000000"/>
          <w:u w:color="000000"/>
        </w:rPr>
        <w:t xml:space="preserve">, </w:t>
      </w:r>
      <w:r>
        <w:rPr>
          <w:rFonts w:ascii="Verdana" w:eastAsia="Arial Unicode MS" w:hAnsi="Verdana"/>
          <w:color w:val="000000"/>
          <w:u w:color="000000"/>
        </w:rPr>
        <w:t xml:space="preserve">innbetaling for arrangementer, loddsalg, </w:t>
      </w:r>
    </w:p>
    <w:p w14:paraId="38BBF3AA" w14:textId="3AE03551" w:rsidR="00B532C0" w:rsidRDefault="00B62545" w:rsidP="00070B3F">
      <w:pPr>
        <w:spacing w:line="240" w:lineRule="auto"/>
        <w:rPr>
          <w:rFonts w:ascii="Verdana" w:eastAsia="Arial Unicode MS" w:hAnsi="Verdana"/>
          <w:color w:val="000000"/>
          <w:u w:color="000000"/>
        </w:rPr>
      </w:pPr>
      <w:r>
        <w:rPr>
          <w:rFonts w:ascii="Verdana" w:eastAsia="Arial Unicode MS" w:hAnsi="Verdana"/>
          <w:color w:val="000000"/>
          <w:u w:color="000000"/>
        </w:rPr>
        <w:t xml:space="preserve">- kostnader; gaver, deltakeravgifter, medlemskontingenter, reiser, </w:t>
      </w:r>
      <w:r w:rsidR="00B532C0">
        <w:rPr>
          <w:rFonts w:ascii="Verdana" w:eastAsia="Arial Unicode MS" w:hAnsi="Verdana"/>
          <w:color w:val="000000"/>
          <w:u w:color="000000"/>
        </w:rPr>
        <w:t xml:space="preserve"> </w:t>
      </w:r>
      <w:r w:rsidR="00BE2E4B">
        <w:rPr>
          <w:rFonts w:ascii="Verdana" w:eastAsia="Arial Unicode MS" w:hAnsi="Verdana"/>
          <w:color w:val="000000"/>
          <w:u w:color="000000"/>
        </w:rPr>
        <w:t xml:space="preserve">mv. </w:t>
      </w:r>
    </w:p>
    <w:p w14:paraId="5F8D6D07" w14:textId="21946996" w:rsidR="00B532C0" w:rsidRPr="00B04B7C" w:rsidRDefault="006B3EBB" w:rsidP="00B04B7C">
      <w:pPr>
        <w:pStyle w:val="Overskrift2"/>
      </w:pPr>
      <w:bookmarkStart w:id="5" w:name="_Toc146728287"/>
      <w:r>
        <w:t>K</w:t>
      </w:r>
      <w:r w:rsidR="00B532C0" w:rsidRPr="00B04B7C">
        <w:t>onto nr</w:t>
      </w:r>
      <w:r>
        <w:t xml:space="preserve">. </w:t>
      </w:r>
      <w:r w:rsidRPr="006B3EBB">
        <w:t>2280.35.02025</w:t>
      </w:r>
      <w:bookmarkEnd w:id="5"/>
    </w:p>
    <w:p w14:paraId="6E6191DD" w14:textId="1A11BB15" w:rsidR="00266E50" w:rsidRDefault="00B532C0" w:rsidP="00266E50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Verdana" w:eastAsia="Arial Unicode MS" w:hAnsi="Verdana"/>
          <w:color w:val="000000"/>
          <w:u w:color="000000"/>
        </w:rPr>
        <w:t xml:space="preserve">Denne kontoen er klubbens </w:t>
      </w:r>
      <w:r w:rsidR="00B62545">
        <w:rPr>
          <w:rFonts w:ascii="Verdana" w:eastAsia="Arial Unicode MS" w:hAnsi="Verdana"/>
          <w:color w:val="000000"/>
          <w:u w:color="000000"/>
        </w:rPr>
        <w:t>sparekonto</w:t>
      </w:r>
      <w:r w:rsidR="00E11DA4">
        <w:rPr>
          <w:rFonts w:ascii="Verdana" w:eastAsia="Arial Unicode MS" w:hAnsi="Verdana"/>
          <w:color w:val="000000"/>
          <w:u w:color="000000"/>
        </w:rPr>
        <w:t xml:space="preserve">. </w:t>
      </w:r>
      <w:r w:rsidR="00BE2E4B">
        <w:rPr>
          <w:rFonts w:ascii="Verdana" w:eastAsia="Arial Unicode MS" w:hAnsi="Verdana"/>
          <w:color w:val="000000"/>
          <w:u w:color="000000"/>
        </w:rPr>
        <w:t>M</w:t>
      </w:r>
      <w:r w:rsidR="00B62545">
        <w:rPr>
          <w:rFonts w:ascii="Verdana" w:eastAsia="Arial Unicode MS" w:hAnsi="Verdana"/>
          <w:color w:val="000000"/>
          <w:u w:color="000000"/>
        </w:rPr>
        <w:t xml:space="preserve">idler fra denne kontoen </w:t>
      </w:r>
      <w:r w:rsidR="00BE2E4B">
        <w:rPr>
          <w:rFonts w:ascii="Verdana" w:eastAsia="Arial Unicode MS" w:hAnsi="Verdana"/>
          <w:color w:val="000000"/>
          <w:u w:color="000000"/>
        </w:rPr>
        <w:t xml:space="preserve">kan disponeres til </w:t>
      </w:r>
      <w:r w:rsidR="00B62545">
        <w:rPr>
          <w:rFonts w:ascii="Verdana" w:eastAsia="Arial Unicode MS" w:hAnsi="Verdana"/>
          <w:color w:val="000000"/>
          <w:u w:color="000000"/>
        </w:rPr>
        <w:t>prosjekter</w:t>
      </w:r>
      <w:r w:rsidR="00BE2E4B">
        <w:rPr>
          <w:rFonts w:ascii="Verdana" w:eastAsia="Arial Unicode MS" w:hAnsi="Verdana"/>
          <w:color w:val="000000"/>
          <w:u w:color="000000"/>
        </w:rPr>
        <w:t xml:space="preserve"> og </w:t>
      </w:r>
      <w:r w:rsidR="00B62545">
        <w:rPr>
          <w:rFonts w:ascii="Verdana" w:eastAsia="Arial Unicode MS" w:hAnsi="Verdana"/>
          <w:color w:val="000000"/>
          <w:u w:color="000000"/>
        </w:rPr>
        <w:t xml:space="preserve">gaver, og evt. spesielle ting. </w:t>
      </w:r>
      <w:r w:rsidR="00E11DA4">
        <w:rPr>
          <w:rFonts w:ascii="Verdana" w:eastAsia="Arial Unicode MS" w:hAnsi="Verdana"/>
          <w:color w:val="000000"/>
          <w:u w:color="000000"/>
        </w:rPr>
        <w:t xml:space="preserve">Midler fra denne kontoen kan ikke disponeres uten styrets </w:t>
      </w:r>
      <w:r w:rsidR="00BE2E4B">
        <w:rPr>
          <w:rFonts w:ascii="Verdana" w:eastAsia="Arial Unicode MS" w:hAnsi="Verdana"/>
          <w:color w:val="000000"/>
          <w:u w:color="000000"/>
        </w:rPr>
        <w:t xml:space="preserve">samlede </w:t>
      </w:r>
      <w:r w:rsidR="00E11DA4">
        <w:rPr>
          <w:rFonts w:ascii="Verdana" w:eastAsia="Arial Unicode MS" w:hAnsi="Verdana"/>
          <w:color w:val="000000"/>
          <w:u w:color="000000"/>
        </w:rPr>
        <w:t>godkjenn</w:t>
      </w:r>
      <w:r w:rsidR="00BE2E4B">
        <w:rPr>
          <w:rFonts w:ascii="Verdana" w:eastAsia="Arial Unicode MS" w:hAnsi="Verdana"/>
          <w:color w:val="000000"/>
          <w:u w:color="000000"/>
        </w:rPr>
        <w:t>ing</w:t>
      </w:r>
      <w:r w:rsidR="00E11DA4">
        <w:rPr>
          <w:rFonts w:ascii="Verdana" w:eastAsia="Arial Unicode MS" w:hAnsi="Verdana"/>
          <w:color w:val="000000"/>
          <w:u w:color="000000"/>
        </w:rPr>
        <w:t xml:space="preserve">. </w:t>
      </w:r>
      <w:r w:rsidR="00266E50">
        <w:rPr>
          <w:rFonts w:ascii="Arial" w:hAnsi="Arial"/>
          <w:sz w:val="24"/>
          <w:szCs w:val="24"/>
        </w:rPr>
        <w:t>Kommer innskudd på sparekonto</w:t>
      </w:r>
      <w:r w:rsidR="00266E50" w:rsidRPr="00AF4121">
        <w:rPr>
          <w:rFonts w:ascii="Arial" w:hAnsi="Arial"/>
          <w:sz w:val="24"/>
          <w:szCs w:val="24"/>
        </w:rPr>
        <w:t xml:space="preserve"> under kr. 50 000 skal </w:t>
      </w:r>
      <w:r w:rsidR="00266E50">
        <w:rPr>
          <w:rFonts w:ascii="Arial" w:hAnsi="Arial"/>
          <w:sz w:val="24"/>
          <w:szCs w:val="24"/>
        </w:rPr>
        <w:t>det</w:t>
      </w:r>
      <w:r w:rsidR="00266E50" w:rsidRPr="00AF4121">
        <w:rPr>
          <w:rFonts w:ascii="Arial" w:hAnsi="Arial"/>
          <w:sz w:val="24"/>
          <w:szCs w:val="24"/>
        </w:rPr>
        <w:t xml:space="preserve"> iverksette tiltak for å øke kapitalen. </w:t>
      </w:r>
    </w:p>
    <w:p w14:paraId="172F35B8" w14:textId="77777777" w:rsidR="00266E50" w:rsidRDefault="00266E50" w:rsidP="00266E50">
      <w:pPr>
        <w:spacing w:after="0" w:line="240" w:lineRule="auto"/>
        <w:rPr>
          <w:rFonts w:ascii="Arial" w:hAnsi="Arial"/>
          <w:sz w:val="24"/>
          <w:szCs w:val="24"/>
        </w:rPr>
      </w:pPr>
    </w:p>
    <w:p w14:paraId="01053F05" w14:textId="4A0AF48C" w:rsidR="00B532C0" w:rsidRDefault="00266E50" w:rsidP="00266E50">
      <w:pPr>
        <w:spacing w:after="0" w:line="240" w:lineRule="auto"/>
        <w:rPr>
          <w:rFonts w:ascii="Verdana" w:eastAsia="Arial Unicode MS" w:hAnsi="Verdana"/>
          <w:color w:val="000000"/>
          <w:u w:color="000000"/>
        </w:rPr>
      </w:pPr>
      <w:r>
        <w:rPr>
          <w:rFonts w:ascii="Arial" w:hAnsi="Arial"/>
          <w:sz w:val="24"/>
          <w:szCs w:val="24"/>
        </w:rPr>
        <w:lastRenderedPageBreak/>
        <w:t xml:space="preserve">Det oppfordres til at komiteer og prosjektledere vurderer muligheten for å søke eksterne midler fra eks. Sparebankstiftelsen, TRF-fondet, mv. til gjennomføring av prosjekter. </w:t>
      </w:r>
    </w:p>
    <w:p w14:paraId="2E2F63AC" w14:textId="282747E0" w:rsidR="00B62545" w:rsidRPr="004A6816" w:rsidRDefault="00B62545" w:rsidP="004A6816">
      <w:pPr>
        <w:pStyle w:val="Overskrift2"/>
      </w:pPr>
      <w:bookmarkStart w:id="6" w:name="_Toc146728288"/>
      <w:r w:rsidRPr="004A6816">
        <w:t>Kontoer i klubbens kassedagbok:</w:t>
      </w:r>
      <w:bookmarkEnd w:id="6"/>
    </w:p>
    <w:p w14:paraId="1158C223" w14:textId="3D1CDB5A" w:rsidR="003015F4" w:rsidRDefault="003015F4" w:rsidP="00FF61A7">
      <w:pPr>
        <w:spacing w:after="120" w:line="240" w:lineRule="auto"/>
        <w:ind w:left="709"/>
        <w:rPr>
          <w:rFonts w:ascii="Verdana" w:eastAsia="Arial Unicode MS" w:hAnsi="Verdana"/>
          <w:color w:val="000000"/>
          <w:u w:color="000000"/>
        </w:rPr>
      </w:pPr>
      <w:r>
        <w:rPr>
          <w:rFonts w:ascii="Verdana" w:eastAsia="Arial Unicode MS" w:hAnsi="Verdana"/>
          <w:color w:val="000000"/>
          <w:u w:color="000000"/>
        </w:rPr>
        <w:t>Driftsinntekter:</w:t>
      </w:r>
    </w:p>
    <w:p w14:paraId="4BEABC3F" w14:textId="77777777" w:rsidR="00FF61A7" w:rsidRDefault="003015F4" w:rsidP="00FF61A7">
      <w:pPr>
        <w:spacing w:after="0" w:line="240" w:lineRule="auto"/>
        <w:ind w:left="1416"/>
        <w:rPr>
          <w:rFonts w:ascii="Arial" w:eastAsia="Times New Roman" w:hAnsi="Arial" w:cs="Arial"/>
          <w:sz w:val="18"/>
          <w:szCs w:val="18"/>
        </w:rPr>
      </w:pPr>
      <w:r w:rsidRPr="00FF61A7">
        <w:rPr>
          <w:rFonts w:ascii="Arial" w:eastAsia="Times New Roman" w:hAnsi="Arial" w:cs="Arial"/>
          <w:sz w:val="18"/>
          <w:szCs w:val="18"/>
        </w:rPr>
        <w:t xml:space="preserve">Medlemskontingent, </w:t>
      </w:r>
    </w:p>
    <w:p w14:paraId="12DC3EB3" w14:textId="6F84D626" w:rsidR="003015F4" w:rsidRDefault="00FF61A7" w:rsidP="00FF61A7">
      <w:pPr>
        <w:spacing w:after="0" w:line="240" w:lineRule="auto"/>
        <w:ind w:left="141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L</w:t>
      </w:r>
      <w:r w:rsidR="003015F4" w:rsidRPr="00FF61A7">
        <w:rPr>
          <w:rFonts w:ascii="Arial" w:eastAsia="Times New Roman" w:hAnsi="Arial" w:cs="Arial"/>
          <w:sz w:val="18"/>
          <w:szCs w:val="18"/>
        </w:rPr>
        <w:t>oddsalg</w:t>
      </w:r>
    </w:p>
    <w:p w14:paraId="6EBD34F0" w14:textId="77777777" w:rsidR="00FF61A7" w:rsidRPr="00FF61A7" w:rsidRDefault="00FF61A7" w:rsidP="00FF61A7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</w:rPr>
      </w:pPr>
    </w:p>
    <w:p w14:paraId="10C56667" w14:textId="0AD0E72A" w:rsidR="00FF61A7" w:rsidRDefault="00FF61A7" w:rsidP="00FF61A7">
      <w:pPr>
        <w:spacing w:after="120" w:line="240" w:lineRule="auto"/>
        <w:ind w:left="709"/>
        <w:rPr>
          <w:rFonts w:ascii="Verdana" w:eastAsia="Arial Unicode MS" w:hAnsi="Verdana"/>
          <w:color w:val="000000"/>
          <w:u w:color="000000"/>
        </w:rPr>
      </w:pPr>
      <w:r>
        <w:rPr>
          <w:rFonts w:ascii="Verdana" w:eastAsia="Arial Unicode MS" w:hAnsi="Verdana"/>
          <w:color w:val="000000"/>
          <w:u w:color="000000"/>
        </w:rPr>
        <w:t>Driftskostnader</w:t>
      </w:r>
    </w:p>
    <w:tbl>
      <w:tblPr>
        <w:tblW w:w="243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</w:tblGrid>
      <w:tr w:rsidR="00FF61A7" w:rsidRPr="00FF61A7" w14:paraId="2C780340" w14:textId="77777777" w:rsidTr="00FF61A7">
        <w:trPr>
          <w:trHeight w:val="28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1A77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61A7">
              <w:rPr>
                <w:rFonts w:ascii="Arial" w:eastAsia="Times New Roman" w:hAnsi="Arial" w:cs="Arial"/>
                <w:sz w:val="18"/>
                <w:szCs w:val="18"/>
              </w:rPr>
              <w:t>Møtelokaler/husleie</w:t>
            </w:r>
          </w:p>
        </w:tc>
      </w:tr>
      <w:tr w:rsidR="00FF61A7" w:rsidRPr="00FF61A7" w14:paraId="05862D87" w14:textId="7777777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74B0" w14:textId="6259669E" w:rsidR="00FF61A7" w:rsidRPr="00FF61A7" w:rsidRDefault="004A6816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61A7">
              <w:rPr>
                <w:rFonts w:ascii="Arial" w:eastAsia="Times New Roman" w:hAnsi="Arial" w:cs="Arial"/>
                <w:sz w:val="18"/>
                <w:szCs w:val="18"/>
              </w:rPr>
              <w:t>Kontorrekvisita</w:t>
            </w:r>
            <w:r w:rsidR="00FF61A7" w:rsidRPr="00FF61A7">
              <w:rPr>
                <w:rFonts w:ascii="Arial" w:eastAsia="Times New Roman" w:hAnsi="Arial" w:cs="Arial"/>
                <w:sz w:val="18"/>
                <w:szCs w:val="18"/>
              </w:rPr>
              <w:t>/trykksaker</w:t>
            </w:r>
          </w:p>
        </w:tc>
      </w:tr>
      <w:tr w:rsidR="00FF61A7" w:rsidRPr="00FF61A7" w14:paraId="50E6B788" w14:textId="7777777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041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61A7">
              <w:rPr>
                <w:rFonts w:ascii="Arial" w:eastAsia="Times New Roman" w:hAnsi="Arial" w:cs="Arial"/>
                <w:sz w:val="18"/>
                <w:szCs w:val="18"/>
              </w:rPr>
              <w:t>Reiser</w:t>
            </w:r>
          </w:p>
        </w:tc>
      </w:tr>
      <w:tr w:rsidR="00FF61A7" w:rsidRPr="00FF61A7" w14:paraId="4A842587" w14:textId="7777777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C5E8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61A7">
              <w:rPr>
                <w:rFonts w:ascii="Arial" w:eastAsia="Times New Roman" w:hAnsi="Arial" w:cs="Arial"/>
                <w:sz w:val="18"/>
                <w:szCs w:val="18"/>
              </w:rPr>
              <w:t>Lotterier</w:t>
            </w:r>
          </w:p>
        </w:tc>
      </w:tr>
      <w:tr w:rsidR="00FF61A7" w:rsidRPr="00FF61A7" w14:paraId="0E537D36" w14:textId="7777777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9A7D" w14:textId="2FD761E5" w:rsidR="00FF61A7" w:rsidRPr="00FF61A7" w:rsidRDefault="003B3C3A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FF61A7" w:rsidRPr="00FF61A7">
              <w:rPr>
                <w:rFonts w:ascii="Arial" w:eastAsia="Times New Roman" w:hAnsi="Arial" w:cs="Arial"/>
                <w:sz w:val="18"/>
                <w:szCs w:val="18"/>
              </w:rPr>
              <w:t>rrangementer</w:t>
            </w:r>
          </w:p>
        </w:tc>
      </w:tr>
      <w:tr w:rsidR="00FF61A7" w:rsidRPr="00FF61A7" w14:paraId="302890C7" w14:textId="7777777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541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61A7">
              <w:rPr>
                <w:rFonts w:ascii="Arial" w:eastAsia="Times New Roman" w:hAnsi="Arial" w:cs="Arial"/>
                <w:sz w:val="18"/>
                <w:szCs w:val="18"/>
              </w:rPr>
              <w:t xml:space="preserve">Gaver ets. </w:t>
            </w:r>
          </w:p>
        </w:tc>
      </w:tr>
      <w:tr w:rsidR="00FF61A7" w:rsidRPr="00FF61A7" w14:paraId="7DBFBE80" w14:textId="7777777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4AF" w14:textId="34E53CA0" w:rsidR="00FF61A7" w:rsidRPr="00FF61A7" w:rsidRDefault="00B83DC0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FF61A7" w:rsidRPr="00FF61A7">
              <w:rPr>
                <w:rFonts w:ascii="Arial" w:eastAsia="Times New Roman" w:hAnsi="Arial" w:cs="Arial"/>
                <w:sz w:val="18"/>
                <w:szCs w:val="18"/>
              </w:rPr>
              <w:t>rosjekter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lokalt</w:t>
            </w:r>
          </w:p>
        </w:tc>
      </w:tr>
      <w:tr w:rsidR="00FF61A7" w:rsidRPr="00FF61A7" w14:paraId="25CEF7A4" w14:textId="7777777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1776" w14:textId="755FF5F7" w:rsidR="00FF61A7" w:rsidRPr="00FF61A7" w:rsidRDefault="00B83DC0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Deltakeravgifter</w:t>
            </w:r>
          </w:p>
        </w:tc>
      </w:tr>
      <w:tr w:rsidR="00FF61A7" w:rsidRPr="00FF61A7" w14:paraId="4599DDC6" w14:textId="7777777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61A" w14:textId="5059CFFB" w:rsidR="00FF61A7" w:rsidRPr="00FF61A7" w:rsidRDefault="00B83DC0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FF61A7" w:rsidRPr="00FF61A7">
              <w:rPr>
                <w:rFonts w:ascii="Arial" w:eastAsia="Times New Roman" w:hAnsi="Arial" w:cs="Arial"/>
                <w:sz w:val="18"/>
                <w:szCs w:val="18"/>
              </w:rPr>
              <w:t>rosjekter</w:t>
            </w:r>
            <w:r w:rsidRPr="00FF61A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F61A7">
              <w:rPr>
                <w:rFonts w:ascii="Arial" w:eastAsia="Times New Roman" w:hAnsi="Arial" w:cs="Arial"/>
                <w:sz w:val="18"/>
                <w:szCs w:val="18"/>
              </w:rPr>
              <w:t>kstern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FF61A7" w:rsidRPr="00FF61A7" w14:paraId="6B6620D2" w14:textId="7777777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6C92" w14:textId="77777777" w:rsid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61A7">
              <w:rPr>
                <w:rFonts w:ascii="Arial" w:eastAsia="Times New Roman" w:hAnsi="Arial" w:cs="Arial"/>
                <w:sz w:val="18"/>
                <w:szCs w:val="18"/>
              </w:rPr>
              <w:t>TRF-fond - Polio Pluss</w:t>
            </w:r>
          </w:p>
          <w:p w14:paraId="3ADDD5F6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B93AF0F" w14:textId="5C73F67D" w:rsidR="003015F4" w:rsidRPr="003015F4" w:rsidRDefault="003015F4" w:rsidP="00FF61A7">
      <w:pPr>
        <w:spacing w:after="120" w:line="240" w:lineRule="auto"/>
        <w:ind w:left="709"/>
        <w:rPr>
          <w:rFonts w:ascii="Verdana" w:eastAsia="Arial Unicode MS" w:hAnsi="Verdana"/>
          <w:color w:val="000000"/>
          <w:u w:color="000000"/>
        </w:rPr>
      </w:pPr>
      <w:r>
        <w:rPr>
          <w:rFonts w:ascii="Verdana" w:eastAsia="Arial Unicode MS" w:hAnsi="Verdana"/>
          <w:color w:val="000000"/>
          <w:u w:color="000000"/>
        </w:rPr>
        <w:t>Finans</w:t>
      </w:r>
      <w:r w:rsidR="00FF61A7">
        <w:rPr>
          <w:rFonts w:ascii="Verdana" w:eastAsia="Arial Unicode MS" w:hAnsi="Verdana"/>
          <w:color w:val="000000"/>
          <w:u w:color="000000"/>
        </w:rPr>
        <w:t>inntekter/-</w:t>
      </w:r>
      <w:r>
        <w:rPr>
          <w:rFonts w:ascii="Verdana" w:eastAsia="Arial Unicode MS" w:hAnsi="Verdana"/>
          <w:color w:val="000000"/>
          <w:u w:color="000000"/>
        </w:rPr>
        <w:t>kostnader:</w:t>
      </w:r>
    </w:p>
    <w:tbl>
      <w:tblPr>
        <w:tblW w:w="4872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FF61A7" w:rsidRPr="00FF61A7" w14:paraId="50BC93BD" w14:textId="0BF00D56" w:rsidTr="00FF61A7">
        <w:trPr>
          <w:trHeight w:val="28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860E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61A7">
              <w:rPr>
                <w:rFonts w:ascii="Arial" w:eastAsia="Times New Roman" w:hAnsi="Arial" w:cs="Arial"/>
                <w:sz w:val="18"/>
                <w:szCs w:val="18"/>
              </w:rPr>
              <w:t>Renteinntekt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133C4AED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61A7" w:rsidRPr="00FF61A7" w14:paraId="5E281333" w14:textId="0B131FCC" w:rsidTr="00FF61A7">
        <w:trPr>
          <w:trHeight w:val="28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C87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61A7">
              <w:rPr>
                <w:rFonts w:ascii="Arial" w:eastAsia="Times New Roman" w:hAnsi="Arial" w:cs="Arial"/>
                <w:sz w:val="18"/>
                <w:szCs w:val="18"/>
              </w:rPr>
              <w:t>Rentekostnad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77B78356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61A7" w:rsidRPr="00FF61A7" w14:paraId="2CA1DA1D" w14:textId="56367D37" w:rsidTr="00FF61A7">
        <w:trPr>
          <w:trHeight w:val="26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649E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61A7">
              <w:rPr>
                <w:rFonts w:ascii="Arial" w:eastAsia="Times New Roman" w:hAnsi="Arial" w:cs="Arial"/>
                <w:sz w:val="18"/>
                <w:szCs w:val="18"/>
              </w:rPr>
              <w:t>Gebyrer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036E944E" w14:textId="77777777" w:rsidR="00FF61A7" w:rsidRPr="00FF61A7" w:rsidRDefault="00FF61A7" w:rsidP="00FF6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894F09E" w14:textId="77777777" w:rsidR="00B532C0" w:rsidRDefault="00B532C0" w:rsidP="00070B3F">
      <w:pPr>
        <w:spacing w:line="240" w:lineRule="auto"/>
        <w:rPr>
          <w:rFonts w:ascii="Verdana" w:eastAsia="Arial Unicode MS" w:hAnsi="Verdana"/>
          <w:color w:val="000000"/>
          <w:u w:color="000000"/>
        </w:rPr>
      </w:pPr>
    </w:p>
    <w:p w14:paraId="4EB58971" w14:textId="77777777" w:rsidR="00070B3F" w:rsidRPr="00B64A97" w:rsidRDefault="00070B3F" w:rsidP="00070B3F">
      <w:pPr>
        <w:pStyle w:val="Overskrift1"/>
        <w:numPr>
          <w:ilvl w:val="0"/>
          <w:numId w:val="5"/>
        </w:numPr>
        <w:tabs>
          <w:tab w:val="num" w:pos="360"/>
        </w:tabs>
        <w:rPr>
          <w:u w:val="none"/>
        </w:rPr>
      </w:pPr>
      <w:bookmarkStart w:id="7" w:name="_Toc132576494"/>
      <w:bookmarkStart w:id="8" w:name="_Toc146728289"/>
      <w:bookmarkEnd w:id="2"/>
      <w:r w:rsidRPr="00B64A97">
        <w:rPr>
          <w:u w:val="none"/>
        </w:rPr>
        <w:t>Kasserers oppgaver</w:t>
      </w:r>
      <w:bookmarkEnd w:id="7"/>
      <w:r>
        <w:rPr>
          <w:u w:val="none"/>
        </w:rPr>
        <w:t xml:space="preserve"> og ansvar</w:t>
      </w:r>
      <w:bookmarkEnd w:id="8"/>
    </w:p>
    <w:p w14:paraId="4C646FD4" w14:textId="27100C08" w:rsidR="00070B3F" w:rsidRPr="003E4611" w:rsidRDefault="00070B3F" w:rsidP="00070B3F">
      <w:pPr>
        <w:spacing w:after="0" w:line="240" w:lineRule="auto"/>
        <w:rPr>
          <w:rFonts w:ascii="Verdana" w:hAnsi="Verdana"/>
        </w:rPr>
      </w:pPr>
      <w:r w:rsidRPr="00906225">
        <w:rPr>
          <w:rFonts w:ascii="Verdana" w:hAnsi="Verdana"/>
        </w:rPr>
        <w:t>Kasserer plikter å gjøre seg kjent med alminnelige regnskapsbestemmelser</w:t>
      </w:r>
      <w:r>
        <w:rPr>
          <w:rFonts w:ascii="Verdana" w:hAnsi="Verdana"/>
        </w:rPr>
        <w:t>, regnskapslovgivning,</w:t>
      </w:r>
      <w:r w:rsidRPr="00906225">
        <w:rPr>
          <w:rFonts w:ascii="Verdana" w:hAnsi="Verdana"/>
        </w:rPr>
        <w:t xml:space="preserve"> </w:t>
      </w:r>
      <w:r>
        <w:rPr>
          <w:rFonts w:ascii="Verdana" w:hAnsi="Verdana"/>
        </w:rPr>
        <w:t>k</w:t>
      </w:r>
      <w:r w:rsidRPr="00906225">
        <w:rPr>
          <w:rFonts w:ascii="Verdana" w:hAnsi="Verdana"/>
        </w:rPr>
        <w:t xml:space="preserve">ontoplan </w:t>
      </w:r>
      <w:r>
        <w:rPr>
          <w:rFonts w:ascii="Verdana" w:hAnsi="Verdana"/>
        </w:rPr>
        <w:t>mv</w:t>
      </w:r>
      <w:r w:rsidRPr="0090622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4422EA5D" w14:textId="77777777" w:rsidR="00070B3F" w:rsidRDefault="00070B3F" w:rsidP="00070B3F">
      <w:pPr>
        <w:spacing w:after="0" w:line="240" w:lineRule="auto"/>
        <w:rPr>
          <w:rFonts w:ascii="Verdana" w:hAnsi="Verdana"/>
        </w:rPr>
      </w:pPr>
    </w:p>
    <w:p w14:paraId="0A85BD2B" w14:textId="609B6E36" w:rsidR="00070B3F" w:rsidRDefault="00070B3F" w:rsidP="00070B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Økonomistatus </w:t>
      </w:r>
      <w:r w:rsidR="004A6816">
        <w:rPr>
          <w:rFonts w:ascii="Verdana" w:hAnsi="Verdana"/>
        </w:rPr>
        <w:t>skal være</w:t>
      </w:r>
      <w:r>
        <w:rPr>
          <w:rFonts w:ascii="Verdana" w:hAnsi="Verdana"/>
        </w:rPr>
        <w:t xml:space="preserve"> fast agenda på styremøter</w:t>
      </w:r>
      <w:r w:rsidR="00BE2E4B">
        <w:rPr>
          <w:rFonts w:ascii="Verdana" w:hAnsi="Verdana"/>
        </w:rPr>
        <w:t xml:space="preserve">, og klubbens medlemmer skal informeres om klubbens økonomi, ved halvårlig rapportering.  </w:t>
      </w:r>
    </w:p>
    <w:p w14:paraId="47B6C3C2" w14:textId="77777777" w:rsidR="00070B3F" w:rsidRDefault="00070B3F" w:rsidP="00070B3F">
      <w:pPr>
        <w:spacing w:after="0" w:line="240" w:lineRule="auto"/>
        <w:rPr>
          <w:rFonts w:ascii="Verdana" w:hAnsi="Verdana"/>
        </w:rPr>
      </w:pPr>
    </w:p>
    <w:p w14:paraId="4980B89A" w14:textId="605FBED4" w:rsidR="00070B3F" w:rsidRDefault="00070B3F" w:rsidP="00070B3F">
      <w:pPr>
        <w:rPr>
          <w:rFonts w:ascii="Verdana" w:hAnsi="Verdana"/>
        </w:rPr>
      </w:pPr>
      <w:r>
        <w:rPr>
          <w:rFonts w:ascii="Verdana" w:hAnsi="Verdana"/>
        </w:rPr>
        <w:t>Årsregnskap/status mot budsjett (med noter) for forrige år og budsjett for ny</w:t>
      </w:r>
      <w:r w:rsidR="00BE2E4B">
        <w:rPr>
          <w:rFonts w:ascii="Verdana" w:hAnsi="Verdana"/>
        </w:rPr>
        <w:t xml:space="preserve">tt </w:t>
      </w:r>
      <w:r>
        <w:rPr>
          <w:rFonts w:ascii="Verdana" w:hAnsi="Verdana"/>
        </w:rPr>
        <w:t>året skal presenteres på årsmøtet hvert år.</w:t>
      </w:r>
    </w:p>
    <w:p w14:paraId="6A36BE97" w14:textId="03CB0554" w:rsidR="00070B3F" w:rsidRDefault="00070B3F" w:rsidP="00070B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Et hvert medlem i Hønefoss-Ringerike Rotaryklubb kan fremme inntek</w:t>
      </w:r>
      <w:r w:rsidR="00BE2E4B">
        <w:rPr>
          <w:rFonts w:ascii="Verdana" w:hAnsi="Verdana"/>
        </w:rPr>
        <w:t>t</w:t>
      </w:r>
      <w:r>
        <w:rPr>
          <w:rFonts w:ascii="Verdana" w:hAnsi="Verdana"/>
        </w:rPr>
        <w:t>sfrem</w:t>
      </w:r>
      <w:r w:rsidR="00BE2E4B">
        <w:rPr>
          <w:rFonts w:ascii="Verdana" w:hAnsi="Verdana"/>
        </w:rPr>
        <w:t>-</w:t>
      </w:r>
      <w:r>
        <w:rPr>
          <w:rFonts w:ascii="Verdana" w:hAnsi="Verdana"/>
        </w:rPr>
        <w:t xml:space="preserve">mende tiltak. Slike tiltak skal fremmes til kasserer som </w:t>
      </w:r>
      <w:r w:rsidRPr="00906225">
        <w:rPr>
          <w:rFonts w:ascii="Verdana" w:hAnsi="Verdana"/>
        </w:rPr>
        <w:t>har ansvar for å foreslå inntektsfremmende tiltak</w:t>
      </w:r>
      <w:r>
        <w:rPr>
          <w:rFonts w:ascii="Verdana" w:hAnsi="Verdana"/>
        </w:rPr>
        <w:t xml:space="preserve"> til styret.</w:t>
      </w:r>
    </w:p>
    <w:p w14:paraId="513A8E1B" w14:textId="77777777" w:rsidR="00070B3F" w:rsidRPr="00B64A97" w:rsidRDefault="00070B3F" w:rsidP="00B04B7C">
      <w:pPr>
        <w:pStyle w:val="Overskrift2"/>
      </w:pPr>
      <w:bookmarkStart w:id="9" w:name="_Toc146728290"/>
      <w:r>
        <w:t>K</w:t>
      </w:r>
      <w:r w:rsidRPr="00B64A97">
        <w:t>asserers ansvar</w:t>
      </w:r>
      <w:bookmarkEnd w:id="9"/>
    </w:p>
    <w:p w14:paraId="4E6A8730" w14:textId="00A3E6B1" w:rsidR="00070B3F" w:rsidRPr="009447A4" w:rsidRDefault="009447A4" w:rsidP="009447A4">
      <w:pPr>
        <w:numPr>
          <w:ilvl w:val="0"/>
          <w:numId w:val="3"/>
        </w:numPr>
        <w:spacing w:after="120" w:line="240" w:lineRule="auto"/>
        <w:ind w:left="426" w:hanging="357"/>
        <w:rPr>
          <w:rFonts w:ascii="Verdana" w:hAnsi="Verdana"/>
        </w:rPr>
      </w:pPr>
      <w:r>
        <w:rPr>
          <w:rFonts w:ascii="Verdana" w:hAnsi="Verdana"/>
        </w:rPr>
        <w:t xml:space="preserve">Sende ut regning for </w:t>
      </w:r>
      <w:r w:rsidR="00BE2E4B">
        <w:rPr>
          <w:rFonts w:ascii="Verdana" w:hAnsi="Verdana"/>
        </w:rPr>
        <w:t xml:space="preserve">betaling av </w:t>
      </w:r>
      <w:r w:rsidR="00070B3F">
        <w:rPr>
          <w:rFonts w:ascii="Verdana" w:hAnsi="Verdana"/>
        </w:rPr>
        <w:t>medlems</w:t>
      </w:r>
      <w:r>
        <w:rPr>
          <w:rFonts w:ascii="Verdana" w:hAnsi="Verdana"/>
        </w:rPr>
        <w:t xml:space="preserve">kontingent </w:t>
      </w:r>
      <w:r w:rsidR="00070B3F" w:rsidRPr="009447A4">
        <w:rPr>
          <w:rFonts w:ascii="Verdana" w:hAnsi="Verdana"/>
        </w:rPr>
        <w:t>senest pr. 15. juli og 15. januar</w:t>
      </w:r>
      <w:r>
        <w:rPr>
          <w:rFonts w:ascii="Verdana" w:hAnsi="Verdana"/>
        </w:rPr>
        <w:t>. V</w:t>
      </w:r>
      <w:r w:rsidR="00070B3F" w:rsidRPr="009447A4">
        <w:rPr>
          <w:rFonts w:ascii="Verdana" w:hAnsi="Verdana"/>
        </w:rPr>
        <w:t>ars</w:t>
      </w:r>
      <w:r>
        <w:rPr>
          <w:rFonts w:ascii="Verdana" w:hAnsi="Verdana"/>
        </w:rPr>
        <w:t xml:space="preserve">le </w:t>
      </w:r>
      <w:r w:rsidR="00070B3F" w:rsidRPr="009447A4">
        <w:rPr>
          <w:rFonts w:ascii="Verdana" w:hAnsi="Verdana"/>
        </w:rPr>
        <w:t xml:space="preserve">om medlemsavgift til nye medlemmer </w:t>
      </w:r>
      <w:r w:rsidR="00B04B7C" w:rsidRPr="009447A4">
        <w:rPr>
          <w:rFonts w:ascii="Verdana" w:hAnsi="Verdana"/>
        </w:rPr>
        <w:t>ved</w:t>
      </w:r>
      <w:r w:rsidR="00070B3F" w:rsidRPr="009447A4">
        <w:rPr>
          <w:rFonts w:ascii="Verdana" w:hAnsi="Verdana"/>
        </w:rPr>
        <w:t xml:space="preserve"> opptak. </w:t>
      </w:r>
    </w:p>
    <w:p w14:paraId="67D10D0F" w14:textId="7E90FD10" w:rsidR="00070B3F" w:rsidRPr="00953F75" w:rsidRDefault="00070B3F" w:rsidP="00B04B7C">
      <w:pPr>
        <w:numPr>
          <w:ilvl w:val="0"/>
          <w:numId w:val="3"/>
        </w:numPr>
        <w:spacing w:after="120" w:line="240" w:lineRule="auto"/>
        <w:ind w:left="426" w:hanging="357"/>
        <w:rPr>
          <w:rFonts w:ascii="Verdana" w:hAnsi="Verdana"/>
        </w:rPr>
      </w:pPr>
      <w:r w:rsidRPr="00953F75">
        <w:rPr>
          <w:rFonts w:ascii="Verdana" w:hAnsi="Verdana"/>
        </w:rPr>
        <w:t xml:space="preserve">Følge opp </w:t>
      </w:r>
      <w:r w:rsidR="00B04B7C" w:rsidRPr="00953F75">
        <w:rPr>
          <w:rFonts w:ascii="Verdana" w:hAnsi="Verdana"/>
        </w:rPr>
        <w:t>innbetaling</w:t>
      </w:r>
      <w:r w:rsidR="00B04B7C">
        <w:rPr>
          <w:rFonts w:ascii="Verdana" w:hAnsi="Verdana"/>
        </w:rPr>
        <w:t xml:space="preserve"> av</w:t>
      </w:r>
      <w:r w:rsidR="00B04B7C" w:rsidRPr="00953F75">
        <w:rPr>
          <w:rFonts w:ascii="Verdana" w:hAnsi="Verdana"/>
        </w:rPr>
        <w:t xml:space="preserve"> </w:t>
      </w:r>
      <w:r w:rsidR="009447A4">
        <w:rPr>
          <w:rFonts w:ascii="Verdana" w:hAnsi="Verdana"/>
        </w:rPr>
        <w:t>medlems</w:t>
      </w:r>
      <w:r w:rsidRPr="00953F75">
        <w:rPr>
          <w:rFonts w:ascii="Verdana" w:hAnsi="Verdana"/>
        </w:rPr>
        <w:t>kontingent</w:t>
      </w:r>
      <w:r w:rsidR="009447A4">
        <w:rPr>
          <w:rFonts w:ascii="Verdana" w:hAnsi="Verdana"/>
        </w:rPr>
        <w:t xml:space="preserve">. </w:t>
      </w:r>
      <w:r>
        <w:rPr>
          <w:rFonts w:ascii="Verdana" w:hAnsi="Verdana"/>
        </w:rPr>
        <w:t>Sende ut purring</w:t>
      </w:r>
      <w:r w:rsidRPr="00953F75">
        <w:rPr>
          <w:rFonts w:ascii="Verdana" w:hAnsi="Verdana"/>
        </w:rPr>
        <w:t xml:space="preserve"> </w:t>
      </w:r>
      <w:r w:rsidR="009447A4">
        <w:rPr>
          <w:rFonts w:ascii="Verdana" w:hAnsi="Verdana"/>
        </w:rPr>
        <w:t xml:space="preserve">ved forsinket </w:t>
      </w:r>
      <w:r w:rsidR="00B04B7C">
        <w:rPr>
          <w:rFonts w:ascii="Verdana" w:hAnsi="Verdana"/>
        </w:rPr>
        <w:t xml:space="preserve"> betaling </w:t>
      </w:r>
      <w:r w:rsidRPr="00953F75">
        <w:rPr>
          <w:rFonts w:ascii="Verdana" w:hAnsi="Verdana"/>
        </w:rPr>
        <w:t xml:space="preserve">(husk </w:t>
      </w:r>
      <w:r>
        <w:rPr>
          <w:rFonts w:ascii="Verdana" w:hAnsi="Verdana"/>
        </w:rPr>
        <w:t xml:space="preserve">krav om </w:t>
      </w:r>
      <w:r w:rsidRPr="00953F75">
        <w:rPr>
          <w:rFonts w:ascii="Verdana" w:hAnsi="Verdana"/>
        </w:rPr>
        <w:t>etterbetaling hvis «hull» i kontingentrekken”).</w:t>
      </w:r>
    </w:p>
    <w:p w14:paraId="59EEE35F" w14:textId="7414C886" w:rsidR="00070B3F" w:rsidRPr="00953F75" w:rsidRDefault="00B04B7C" w:rsidP="00B04B7C">
      <w:pPr>
        <w:numPr>
          <w:ilvl w:val="0"/>
          <w:numId w:val="3"/>
        </w:numPr>
        <w:spacing w:after="120" w:line="240" w:lineRule="auto"/>
        <w:ind w:left="426" w:hanging="357"/>
        <w:rPr>
          <w:rFonts w:ascii="Verdana" w:hAnsi="Verdana"/>
        </w:rPr>
      </w:pPr>
      <w:r>
        <w:rPr>
          <w:rFonts w:ascii="Verdana" w:hAnsi="Verdana"/>
        </w:rPr>
        <w:t>S</w:t>
      </w:r>
      <w:r w:rsidR="00070B3F" w:rsidRPr="00953F75">
        <w:rPr>
          <w:rFonts w:ascii="Verdana" w:hAnsi="Verdana"/>
        </w:rPr>
        <w:t xml:space="preserve">ende </w:t>
      </w:r>
      <w:r w:rsidR="009447A4">
        <w:rPr>
          <w:rFonts w:ascii="Verdana" w:hAnsi="Verdana"/>
        </w:rPr>
        <w:t>regning</w:t>
      </w:r>
      <w:r w:rsidR="00070B3F" w:rsidRPr="00953F75">
        <w:rPr>
          <w:rFonts w:ascii="Verdana" w:hAnsi="Verdana"/>
        </w:rPr>
        <w:t xml:space="preserve"> om betaling for klubbarrangementer</w:t>
      </w:r>
      <w:r w:rsidR="00070B3F">
        <w:rPr>
          <w:rFonts w:ascii="Verdana" w:hAnsi="Verdana"/>
        </w:rPr>
        <w:t>.</w:t>
      </w:r>
    </w:p>
    <w:p w14:paraId="2F45D8A4" w14:textId="77777777" w:rsidR="009447A4" w:rsidRDefault="00070B3F" w:rsidP="00B04B7C">
      <w:pPr>
        <w:numPr>
          <w:ilvl w:val="0"/>
          <w:numId w:val="3"/>
        </w:numPr>
        <w:spacing w:after="120" w:line="240" w:lineRule="auto"/>
        <w:ind w:left="426" w:hanging="357"/>
        <w:rPr>
          <w:rFonts w:ascii="Verdana" w:hAnsi="Verdana"/>
        </w:rPr>
      </w:pPr>
      <w:r w:rsidRPr="00953F75">
        <w:rPr>
          <w:rFonts w:ascii="Verdana" w:hAnsi="Verdana"/>
        </w:rPr>
        <w:lastRenderedPageBreak/>
        <w:t xml:space="preserve">Kontant betaling, eks. innbetaling fra møtedeltagere på et møte (loddsalg, bespisning etc.) </w:t>
      </w:r>
      <w:r w:rsidRPr="00B64A97">
        <w:rPr>
          <w:rFonts w:ascii="Verdana" w:hAnsi="Verdana"/>
        </w:rPr>
        <w:t xml:space="preserve">skal </w:t>
      </w:r>
      <w:r w:rsidRPr="00953F75">
        <w:rPr>
          <w:rFonts w:ascii="Verdana" w:hAnsi="Verdana"/>
        </w:rPr>
        <w:t xml:space="preserve">telles </w:t>
      </w:r>
      <w:r w:rsidR="009447A4">
        <w:rPr>
          <w:rFonts w:ascii="Verdana" w:hAnsi="Verdana"/>
        </w:rPr>
        <w:t xml:space="preserve">av to personer. Pengene skal straks Vippses til klubbens Vippskonto. </w:t>
      </w:r>
    </w:p>
    <w:p w14:paraId="51849A0C" w14:textId="1F0160EF" w:rsidR="00070B3F" w:rsidRDefault="00070B3F" w:rsidP="00B04B7C">
      <w:pPr>
        <w:numPr>
          <w:ilvl w:val="0"/>
          <w:numId w:val="3"/>
        </w:numPr>
        <w:spacing w:after="120" w:line="240" w:lineRule="auto"/>
        <w:ind w:left="426" w:hanging="357"/>
        <w:rPr>
          <w:rFonts w:ascii="Verdana" w:hAnsi="Verdana"/>
        </w:rPr>
      </w:pPr>
      <w:r>
        <w:rPr>
          <w:rFonts w:ascii="Verdana" w:hAnsi="Verdana"/>
        </w:rPr>
        <w:t>B</w:t>
      </w:r>
      <w:r w:rsidRPr="00A609A7">
        <w:rPr>
          <w:rFonts w:ascii="Verdana" w:hAnsi="Verdana"/>
        </w:rPr>
        <w:t xml:space="preserve">etale kontingent/medlemsavgift til Rotarydistrikt 2310 og Rotary Foundation (RF) innen fristene 31. august og 28. </w:t>
      </w:r>
      <w:r w:rsidRPr="000F41CD">
        <w:rPr>
          <w:rFonts w:ascii="Verdana" w:hAnsi="Verdana"/>
        </w:rPr>
        <w:t>F</w:t>
      </w:r>
      <w:r w:rsidRPr="00A609A7">
        <w:rPr>
          <w:rFonts w:ascii="Verdana" w:hAnsi="Verdana"/>
        </w:rPr>
        <w:t>ebruar</w:t>
      </w:r>
      <w:r>
        <w:rPr>
          <w:rFonts w:ascii="Verdana" w:hAnsi="Verdana"/>
        </w:rPr>
        <w:t>.</w:t>
      </w:r>
    </w:p>
    <w:p w14:paraId="67169546" w14:textId="5D9B0450" w:rsidR="00070B3F" w:rsidRPr="000F41CD" w:rsidRDefault="009447A4" w:rsidP="00B04B7C">
      <w:pPr>
        <w:numPr>
          <w:ilvl w:val="0"/>
          <w:numId w:val="3"/>
        </w:numPr>
        <w:spacing w:after="120" w:line="240" w:lineRule="auto"/>
        <w:ind w:left="426" w:hanging="357"/>
        <w:rPr>
          <w:rFonts w:ascii="Verdana" w:hAnsi="Verdana"/>
        </w:rPr>
      </w:pPr>
      <w:r>
        <w:rPr>
          <w:rFonts w:ascii="Verdana" w:hAnsi="Verdana"/>
        </w:rPr>
        <w:t>B</w:t>
      </w:r>
      <w:r w:rsidR="00070B3F" w:rsidRPr="000F41CD">
        <w:rPr>
          <w:rFonts w:ascii="Verdana" w:hAnsi="Verdana"/>
        </w:rPr>
        <w:t>etale k</w:t>
      </w:r>
      <w:r w:rsidR="00070B3F" w:rsidRPr="00A609A7">
        <w:rPr>
          <w:rFonts w:ascii="Verdana" w:hAnsi="Verdana"/>
        </w:rPr>
        <w:t xml:space="preserve">ontingent/medlemsavgifter/bidrag til </w:t>
      </w:r>
      <w:r w:rsidR="00070B3F" w:rsidRPr="000F41CD">
        <w:rPr>
          <w:rFonts w:ascii="Verdana" w:hAnsi="Verdana"/>
        </w:rPr>
        <w:t>RI innen fristene 20. juli og 20. januar,</w:t>
      </w:r>
    </w:p>
    <w:p w14:paraId="77BFF029" w14:textId="2D65F4F9" w:rsidR="009447A4" w:rsidRPr="009447A4" w:rsidRDefault="009447A4" w:rsidP="00B044FB">
      <w:pPr>
        <w:numPr>
          <w:ilvl w:val="0"/>
          <w:numId w:val="3"/>
        </w:numPr>
        <w:spacing w:after="120" w:line="240" w:lineRule="auto"/>
        <w:ind w:left="426" w:hanging="357"/>
        <w:rPr>
          <w:rFonts w:ascii="Verdana" w:hAnsi="Verdana"/>
        </w:rPr>
      </w:pPr>
      <w:r w:rsidRPr="009447A4">
        <w:rPr>
          <w:rFonts w:ascii="Verdana" w:hAnsi="Verdana"/>
        </w:rPr>
        <w:t>Betale til The Rotary Foundation (</w:t>
      </w:r>
      <w:r w:rsidR="00070B3F" w:rsidRPr="009447A4">
        <w:rPr>
          <w:rFonts w:ascii="Verdana" w:hAnsi="Verdana"/>
        </w:rPr>
        <w:t>TRF</w:t>
      </w:r>
      <w:r w:rsidRPr="009447A4">
        <w:rPr>
          <w:rFonts w:ascii="Verdana" w:hAnsi="Verdana"/>
        </w:rPr>
        <w:t xml:space="preserve">) </w:t>
      </w:r>
      <w:r w:rsidR="00070B3F" w:rsidRPr="009447A4">
        <w:rPr>
          <w:rFonts w:ascii="Verdana" w:hAnsi="Verdana"/>
        </w:rPr>
        <w:t xml:space="preserve">innen 31. desember </w:t>
      </w:r>
    </w:p>
    <w:p w14:paraId="3542922F" w14:textId="77777777" w:rsidR="00070B3F" w:rsidRPr="00B64A97" w:rsidRDefault="00070B3F" w:rsidP="00070B3F">
      <w:pPr>
        <w:pStyle w:val="Overskrift1"/>
        <w:numPr>
          <w:ilvl w:val="0"/>
          <w:numId w:val="5"/>
        </w:numPr>
        <w:rPr>
          <w:u w:val="none"/>
        </w:rPr>
      </w:pPr>
      <w:bookmarkStart w:id="10" w:name="_Toc132576496"/>
      <w:bookmarkStart w:id="11" w:name="_Toc146728291"/>
      <w:r>
        <w:rPr>
          <w:u w:val="none"/>
        </w:rPr>
        <w:t>Regnskaps</w:t>
      </w:r>
      <w:r w:rsidRPr="00B64A97">
        <w:rPr>
          <w:u w:val="none"/>
        </w:rPr>
        <w:t>bestemmelser</w:t>
      </w:r>
      <w:bookmarkEnd w:id="10"/>
      <w:bookmarkEnd w:id="11"/>
    </w:p>
    <w:p w14:paraId="780CC7D8" w14:textId="6164293B" w:rsidR="009447A4" w:rsidRDefault="00070B3F" w:rsidP="00B04B7C">
      <w:pPr>
        <w:numPr>
          <w:ilvl w:val="0"/>
          <w:numId w:val="6"/>
        </w:numPr>
        <w:spacing w:after="120" w:line="240" w:lineRule="auto"/>
        <w:ind w:left="425" w:hanging="357"/>
        <w:rPr>
          <w:rFonts w:ascii="Verdana" w:hAnsi="Verdana"/>
        </w:rPr>
      </w:pPr>
      <w:r>
        <w:rPr>
          <w:rFonts w:ascii="Verdana" w:hAnsi="Verdana"/>
        </w:rPr>
        <w:t xml:space="preserve">Bilag </w:t>
      </w:r>
      <w:r w:rsidRPr="00906225">
        <w:rPr>
          <w:rFonts w:ascii="Verdana" w:hAnsi="Verdana"/>
        </w:rPr>
        <w:t xml:space="preserve">skal </w:t>
      </w:r>
      <w:r>
        <w:rPr>
          <w:rFonts w:ascii="Verdana" w:hAnsi="Verdana"/>
        </w:rPr>
        <w:t>d</w:t>
      </w:r>
      <w:r w:rsidRPr="00906225">
        <w:rPr>
          <w:rFonts w:ascii="Verdana" w:hAnsi="Verdana"/>
        </w:rPr>
        <w:t>ater</w:t>
      </w:r>
      <w:r>
        <w:rPr>
          <w:rFonts w:ascii="Verdana" w:hAnsi="Verdana"/>
        </w:rPr>
        <w:t xml:space="preserve">es, og </w:t>
      </w:r>
      <w:r w:rsidRPr="00906225">
        <w:rPr>
          <w:rFonts w:ascii="Verdana" w:hAnsi="Verdana"/>
        </w:rPr>
        <w:t>alle nødvendige opplysninger skal framgå</w:t>
      </w:r>
      <w:r w:rsidR="00DC1319">
        <w:rPr>
          <w:rFonts w:ascii="Verdana" w:hAnsi="Verdana"/>
        </w:rPr>
        <w:t xml:space="preserve"> på bilaget</w:t>
      </w:r>
      <w:r w:rsidRPr="00906225">
        <w:rPr>
          <w:rFonts w:ascii="Verdana" w:hAnsi="Verdana"/>
        </w:rPr>
        <w:t xml:space="preserve">. </w:t>
      </w:r>
    </w:p>
    <w:p w14:paraId="010941BE" w14:textId="77777777" w:rsidR="009447A4" w:rsidRDefault="00070B3F" w:rsidP="009447A4">
      <w:pPr>
        <w:numPr>
          <w:ilvl w:val="1"/>
          <w:numId w:val="6"/>
        </w:numPr>
        <w:spacing w:after="120" w:line="240" w:lineRule="auto"/>
        <w:rPr>
          <w:rFonts w:ascii="Verdana" w:hAnsi="Verdana"/>
        </w:rPr>
      </w:pPr>
      <w:r w:rsidRPr="00906225">
        <w:rPr>
          <w:rFonts w:ascii="Verdana" w:hAnsi="Verdana"/>
        </w:rPr>
        <w:t xml:space="preserve">bilagsnummer </w:t>
      </w:r>
      <w:r w:rsidR="009447A4">
        <w:rPr>
          <w:rFonts w:ascii="Verdana" w:hAnsi="Verdana"/>
        </w:rPr>
        <w:t>(Øverst til høyre i rød skrift)</w:t>
      </w:r>
    </w:p>
    <w:p w14:paraId="6569A61E" w14:textId="0C3F4EC4" w:rsidR="009447A4" w:rsidRDefault="009447A4" w:rsidP="009447A4">
      <w:pPr>
        <w:numPr>
          <w:ilvl w:val="1"/>
          <w:numId w:val="6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K</w:t>
      </w:r>
      <w:r w:rsidR="00070B3F" w:rsidRPr="00906225">
        <w:rPr>
          <w:rFonts w:ascii="Verdana" w:hAnsi="Verdana"/>
        </w:rPr>
        <w:t>ontobetegnelse</w:t>
      </w:r>
      <w:r>
        <w:rPr>
          <w:rFonts w:ascii="Verdana" w:hAnsi="Verdana"/>
        </w:rPr>
        <w:t xml:space="preserve"> (konto i kassedagbok)</w:t>
      </w:r>
    </w:p>
    <w:p w14:paraId="55EED4B0" w14:textId="763DF282" w:rsidR="00070B3F" w:rsidRDefault="009447A4" w:rsidP="009447A4">
      <w:pPr>
        <w:numPr>
          <w:ilvl w:val="1"/>
          <w:numId w:val="6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K</w:t>
      </w:r>
      <w:r w:rsidR="00070B3F" w:rsidRPr="00906225">
        <w:rPr>
          <w:rFonts w:ascii="Verdana" w:hAnsi="Verdana"/>
        </w:rPr>
        <w:t>ontonummer</w:t>
      </w:r>
      <w:r>
        <w:rPr>
          <w:rFonts w:ascii="Verdana" w:hAnsi="Verdana"/>
        </w:rPr>
        <w:t xml:space="preserve"> for hvilken konto beløpet er kostnads-/inntektsført</w:t>
      </w:r>
    </w:p>
    <w:p w14:paraId="4E265F05" w14:textId="77777777" w:rsidR="009447A4" w:rsidRPr="00906225" w:rsidRDefault="009447A4" w:rsidP="00DC1319">
      <w:pPr>
        <w:spacing w:after="120" w:line="240" w:lineRule="auto"/>
        <w:ind w:left="1440"/>
        <w:rPr>
          <w:rFonts w:ascii="Verdana" w:hAnsi="Verdana"/>
        </w:rPr>
      </w:pPr>
    </w:p>
    <w:p w14:paraId="43221EDE" w14:textId="3494B875" w:rsidR="00070B3F" w:rsidRDefault="00DC1319" w:rsidP="00B04B7C">
      <w:pPr>
        <w:numPr>
          <w:ilvl w:val="0"/>
          <w:numId w:val="6"/>
        </w:numPr>
        <w:spacing w:after="120" w:line="240" w:lineRule="auto"/>
        <w:ind w:left="425" w:hanging="357"/>
        <w:rPr>
          <w:rFonts w:ascii="Verdana" w:hAnsi="Verdana"/>
        </w:rPr>
      </w:pPr>
      <w:r>
        <w:rPr>
          <w:rFonts w:ascii="Verdana" w:hAnsi="Verdana"/>
        </w:rPr>
        <w:t>Utbetalinger skal kun gjøres direkte fra konto, ikke ved ko</w:t>
      </w:r>
      <w:r w:rsidR="00070B3F" w:rsidRPr="00906225">
        <w:rPr>
          <w:rFonts w:ascii="Verdana" w:hAnsi="Verdana"/>
        </w:rPr>
        <w:t>ntant</w:t>
      </w:r>
      <w:r>
        <w:rPr>
          <w:rFonts w:ascii="Verdana" w:hAnsi="Verdana"/>
        </w:rPr>
        <w:t>-</w:t>
      </w:r>
      <w:r w:rsidR="00070B3F" w:rsidRPr="00906225">
        <w:rPr>
          <w:rFonts w:ascii="Verdana" w:hAnsi="Verdana"/>
        </w:rPr>
        <w:t>utbetalinger</w:t>
      </w:r>
      <w:r w:rsidR="00070B3F">
        <w:rPr>
          <w:rFonts w:ascii="Verdana" w:hAnsi="Verdana"/>
        </w:rPr>
        <w:t>.</w:t>
      </w:r>
    </w:p>
    <w:p w14:paraId="516C34BF" w14:textId="21AB9C83" w:rsidR="00DC1319" w:rsidRDefault="00DC1319" w:rsidP="00B04B7C">
      <w:pPr>
        <w:numPr>
          <w:ilvl w:val="0"/>
          <w:numId w:val="6"/>
        </w:numPr>
        <w:spacing w:after="120" w:line="240" w:lineRule="auto"/>
        <w:ind w:left="425" w:hanging="357"/>
        <w:rPr>
          <w:rFonts w:ascii="Verdana" w:hAnsi="Verdana"/>
        </w:rPr>
      </w:pPr>
      <w:r>
        <w:rPr>
          <w:rFonts w:ascii="Verdana" w:hAnsi="Verdana"/>
        </w:rPr>
        <w:t xml:space="preserve">Utlegg </w:t>
      </w:r>
      <w:r w:rsidR="00013639">
        <w:rPr>
          <w:rFonts w:ascii="Verdana" w:hAnsi="Verdana"/>
        </w:rPr>
        <w:t>kan</w:t>
      </w:r>
      <w:r>
        <w:rPr>
          <w:rFonts w:ascii="Verdana" w:hAnsi="Verdana"/>
        </w:rPr>
        <w:t xml:space="preserve"> dekkes etter regning. </w:t>
      </w:r>
    </w:p>
    <w:p w14:paraId="2E43A454" w14:textId="3F154C6A" w:rsidR="00013639" w:rsidRDefault="00013639" w:rsidP="00013639">
      <w:pPr>
        <w:numPr>
          <w:ilvl w:val="0"/>
          <w:numId w:val="6"/>
        </w:numPr>
        <w:spacing w:after="120" w:line="240" w:lineRule="auto"/>
        <w:ind w:left="425" w:hanging="357"/>
        <w:rPr>
          <w:rFonts w:ascii="Verdana" w:hAnsi="Verdana"/>
        </w:rPr>
      </w:pPr>
      <w:r>
        <w:rPr>
          <w:rFonts w:ascii="Verdana" w:hAnsi="Verdana"/>
        </w:rPr>
        <w:t>Alle u</w:t>
      </w:r>
      <w:r w:rsidRPr="00C06401">
        <w:rPr>
          <w:rFonts w:ascii="Verdana" w:hAnsi="Verdana"/>
        </w:rPr>
        <w:t xml:space="preserve">tbetalinger skal anvises av </w:t>
      </w:r>
      <w:r>
        <w:rPr>
          <w:rFonts w:ascii="Verdana" w:hAnsi="Verdana"/>
        </w:rPr>
        <w:t>presidenten (kan gjøres i e-post), og attesteres av kasserer.</w:t>
      </w:r>
    </w:p>
    <w:p w14:paraId="3029D36C" w14:textId="7A85F74D" w:rsidR="00DC1319" w:rsidRDefault="00DC1319" w:rsidP="00B04B7C">
      <w:pPr>
        <w:numPr>
          <w:ilvl w:val="0"/>
          <w:numId w:val="6"/>
        </w:numPr>
        <w:spacing w:after="120" w:line="240" w:lineRule="auto"/>
        <w:ind w:left="425" w:hanging="357"/>
        <w:rPr>
          <w:rFonts w:ascii="Verdana" w:hAnsi="Verdana"/>
        </w:rPr>
      </w:pPr>
      <w:r>
        <w:rPr>
          <w:rFonts w:ascii="Verdana" w:hAnsi="Verdana"/>
        </w:rPr>
        <w:t xml:space="preserve">Kontante inntekter fra loddsalg skal telles av to personer, og skal settes inn på klubbens driftskonto. </w:t>
      </w:r>
    </w:p>
    <w:p w14:paraId="0379C70B" w14:textId="6A79678F" w:rsidR="00070B3F" w:rsidRDefault="00070B3F" w:rsidP="00B04B7C">
      <w:pPr>
        <w:numPr>
          <w:ilvl w:val="0"/>
          <w:numId w:val="6"/>
        </w:numPr>
        <w:spacing w:after="120" w:line="240" w:lineRule="auto"/>
        <w:ind w:left="425" w:hanging="357"/>
        <w:rPr>
          <w:rFonts w:ascii="Verdana" w:hAnsi="Verdana"/>
        </w:rPr>
      </w:pPr>
      <w:r w:rsidRPr="00906225">
        <w:rPr>
          <w:rFonts w:ascii="Verdana" w:hAnsi="Verdana"/>
        </w:rPr>
        <w:t>Det må ikke forekomme raderinger, feilposteringer rettes ved ompostering av beløpene</w:t>
      </w:r>
      <w:r w:rsidR="00013639">
        <w:rPr>
          <w:rFonts w:ascii="Verdana" w:hAnsi="Verdana"/>
        </w:rPr>
        <w:t xml:space="preserve"> mot bilag som viser hvorfor ompostering gjøres.</w:t>
      </w:r>
    </w:p>
    <w:p w14:paraId="712A9688" w14:textId="427BC0E6" w:rsidR="00070B3F" w:rsidRDefault="00070B3F" w:rsidP="00B04B7C">
      <w:pPr>
        <w:numPr>
          <w:ilvl w:val="0"/>
          <w:numId w:val="6"/>
        </w:numPr>
        <w:spacing w:after="120" w:line="240" w:lineRule="auto"/>
        <w:ind w:left="425" w:hanging="357"/>
        <w:rPr>
          <w:rFonts w:ascii="Verdana" w:hAnsi="Verdana"/>
        </w:rPr>
      </w:pPr>
      <w:r>
        <w:rPr>
          <w:rFonts w:ascii="Verdana" w:hAnsi="Verdana"/>
        </w:rPr>
        <w:t xml:space="preserve">Ved </w:t>
      </w:r>
      <w:commentRangeStart w:id="12"/>
      <w:commentRangeStart w:id="13"/>
      <w:r>
        <w:rPr>
          <w:rFonts w:ascii="Verdana" w:hAnsi="Verdana"/>
        </w:rPr>
        <w:t xml:space="preserve">endringer </w:t>
      </w:r>
      <w:commentRangeEnd w:id="12"/>
      <w:r w:rsidR="00013639">
        <w:rPr>
          <w:rStyle w:val="Merknadsreferanse"/>
        </w:rPr>
        <w:commentReference w:id="12"/>
      </w:r>
      <w:commentRangeEnd w:id="13"/>
      <w:r w:rsidR="00930C4C">
        <w:rPr>
          <w:rStyle w:val="Merknadsreferanse"/>
        </w:rPr>
        <w:commentReference w:id="13"/>
      </w:r>
      <w:r>
        <w:rPr>
          <w:rFonts w:ascii="Verdana" w:hAnsi="Verdana"/>
        </w:rPr>
        <w:t>i styrets sammensetning skal det sende</w:t>
      </w:r>
      <w:r w:rsidR="00013639">
        <w:rPr>
          <w:rFonts w:ascii="Verdana" w:hAnsi="Verdana"/>
        </w:rPr>
        <w:t>s</w:t>
      </w:r>
      <w:r>
        <w:rPr>
          <w:rFonts w:ascii="Verdana" w:hAnsi="Verdana"/>
        </w:rPr>
        <w:t xml:space="preserve"> inn </w:t>
      </w:r>
      <w:r w:rsidRPr="00906225">
        <w:rPr>
          <w:rFonts w:ascii="Verdana" w:hAnsi="Verdana"/>
        </w:rPr>
        <w:t xml:space="preserve">oppdatering </w:t>
      </w:r>
      <w:r>
        <w:rPr>
          <w:rFonts w:ascii="Verdana" w:hAnsi="Verdana"/>
        </w:rPr>
        <w:t xml:space="preserve">til </w:t>
      </w:r>
      <w:r w:rsidRPr="00906225">
        <w:rPr>
          <w:rFonts w:ascii="Verdana" w:hAnsi="Verdana"/>
        </w:rPr>
        <w:t>Brønnøysundregisteret</w:t>
      </w:r>
      <w:r>
        <w:rPr>
          <w:rFonts w:ascii="Verdana" w:hAnsi="Verdana"/>
        </w:rPr>
        <w:t>.</w:t>
      </w:r>
    </w:p>
    <w:p w14:paraId="43E6C995" w14:textId="769A1E5B" w:rsidR="00070B3F" w:rsidRPr="00B9718A" w:rsidRDefault="00070B3F" w:rsidP="00B9718A">
      <w:pPr>
        <w:numPr>
          <w:ilvl w:val="0"/>
          <w:numId w:val="6"/>
        </w:numPr>
        <w:spacing w:after="120" w:line="240" w:lineRule="auto"/>
        <w:ind w:left="425" w:hanging="357"/>
        <w:rPr>
          <w:rFonts w:ascii="Verdana" w:hAnsi="Verdana"/>
        </w:rPr>
      </w:pPr>
      <w:r w:rsidRPr="00C06401">
        <w:rPr>
          <w:rFonts w:ascii="Verdana" w:hAnsi="Verdana"/>
        </w:rPr>
        <w:t>Gebyr på bankgiro føres fra tid til annen bare på transaksjonsoversiktene (uten eget regnskapsbilag på beløpet). Dette må sjekkes nøye og det må evt. lages egne bilag på gebyrene</w:t>
      </w:r>
      <w:r w:rsidR="00B04B7C">
        <w:rPr>
          <w:rFonts w:ascii="Verdana" w:hAnsi="Verdana"/>
        </w:rPr>
        <w:t>.</w:t>
      </w:r>
      <w:r w:rsidR="00013639" w:rsidRPr="00013639">
        <w:rPr>
          <w:rFonts w:ascii="Verdana" w:hAnsi="Verdana"/>
        </w:rPr>
        <w:t xml:space="preserve"> </w:t>
      </w:r>
    </w:p>
    <w:p w14:paraId="07D04208" w14:textId="1861486E" w:rsidR="00070B3F" w:rsidRPr="00070B3F" w:rsidRDefault="00070B3F" w:rsidP="00070B3F">
      <w:pPr>
        <w:pStyle w:val="Overskrift1"/>
        <w:numPr>
          <w:ilvl w:val="0"/>
          <w:numId w:val="5"/>
        </w:numPr>
        <w:rPr>
          <w:u w:val="none"/>
        </w:rPr>
      </w:pPr>
      <w:bookmarkStart w:id="14" w:name="_Toc132576351"/>
      <w:bookmarkStart w:id="15" w:name="_Toc132576386"/>
      <w:bookmarkStart w:id="16" w:name="_Toc132576499"/>
      <w:bookmarkStart w:id="17" w:name="_Toc132576502"/>
      <w:bookmarkStart w:id="18" w:name="_Toc146728292"/>
      <w:bookmarkEnd w:id="14"/>
      <w:bookmarkEnd w:id="15"/>
      <w:bookmarkEnd w:id="16"/>
      <w:r w:rsidRPr="00070B3F">
        <w:rPr>
          <w:u w:val="none"/>
        </w:rPr>
        <w:t>Godtgjørelser</w:t>
      </w:r>
      <w:bookmarkEnd w:id="17"/>
      <w:r w:rsidR="00013639">
        <w:rPr>
          <w:u w:val="none"/>
        </w:rPr>
        <w:t xml:space="preserve"> og utlegg</w:t>
      </w:r>
      <w:bookmarkEnd w:id="18"/>
    </w:p>
    <w:p w14:paraId="5B81EBC5" w14:textId="77777777" w:rsidR="00070B3F" w:rsidRDefault="00070B3F" w:rsidP="00070B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Alle </w:t>
      </w:r>
      <w:r w:rsidRPr="005E3E38">
        <w:rPr>
          <w:rFonts w:ascii="Verdana" w:hAnsi="Verdana"/>
        </w:rPr>
        <w:t>godtgjø</w:t>
      </w:r>
      <w:r>
        <w:rPr>
          <w:rFonts w:ascii="Verdana" w:hAnsi="Verdana"/>
        </w:rPr>
        <w:t xml:space="preserve">relser som betales til medlemmer </w:t>
      </w:r>
      <w:r w:rsidRPr="005E3E38">
        <w:rPr>
          <w:rFonts w:ascii="Verdana" w:hAnsi="Verdana"/>
        </w:rPr>
        <w:t xml:space="preserve">skal være godkjent </w:t>
      </w:r>
      <w:r w:rsidRPr="005E3E38">
        <w:rPr>
          <w:rFonts w:ascii="Verdana" w:hAnsi="Verdana"/>
          <w:b/>
        </w:rPr>
        <w:t xml:space="preserve">før </w:t>
      </w:r>
      <w:r>
        <w:rPr>
          <w:rFonts w:ascii="Verdana" w:hAnsi="Verdana"/>
        </w:rPr>
        <w:t>utbetaling kan finne</w:t>
      </w:r>
      <w:r w:rsidRPr="005E3E38">
        <w:rPr>
          <w:rFonts w:ascii="Verdana" w:hAnsi="Verdana"/>
        </w:rPr>
        <w:t xml:space="preserve"> sted. </w:t>
      </w:r>
      <w:r>
        <w:rPr>
          <w:rFonts w:ascii="Verdana" w:hAnsi="Verdana"/>
        </w:rPr>
        <w:t>Ved</w:t>
      </w:r>
      <w:r w:rsidRPr="007B6144">
        <w:rPr>
          <w:rFonts w:ascii="Verdana" w:hAnsi="Verdana"/>
        </w:rPr>
        <w:t xml:space="preserve"> godtgjøres etter regning skal det </w:t>
      </w:r>
      <w:r>
        <w:rPr>
          <w:rFonts w:ascii="Verdana" w:hAnsi="Verdana"/>
        </w:rPr>
        <w:t>settes opp</w:t>
      </w:r>
      <w:r w:rsidRPr="007B6144">
        <w:rPr>
          <w:rFonts w:ascii="Verdana" w:hAnsi="Verdana"/>
        </w:rPr>
        <w:t xml:space="preserve"> spesi</w:t>
      </w:r>
      <w:r w:rsidRPr="007B6144">
        <w:rPr>
          <w:rFonts w:ascii="Verdana" w:hAnsi="Verdana"/>
        </w:rPr>
        <w:softHyphen/>
        <w:t>fisert opp</w:t>
      </w:r>
      <w:r w:rsidRPr="007B6144">
        <w:rPr>
          <w:rFonts w:ascii="Verdana" w:hAnsi="Verdana"/>
        </w:rPr>
        <w:softHyphen/>
        <w:t>stilling også over alle andre utgifter med tilhørende originalkvittering som</w:t>
      </w:r>
      <w:r>
        <w:rPr>
          <w:rFonts w:ascii="Verdana" w:hAnsi="Verdana"/>
        </w:rPr>
        <w:t xml:space="preserve"> bilag. </w:t>
      </w:r>
      <w:r w:rsidRPr="005E3E38">
        <w:rPr>
          <w:rFonts w:ascii="Verdana" w:hAnsi="Verdana"/>
        </w:rPr>
        <w:t>Satsene bør ikke være høyere enn bestemt i statens regulativer.</w:t>
      </w:r>
    </w:p>
    <w:p w14:paraId="5E62F333" w14:textId="77777777" w:rsidR="00070B3F" w:rsidRPr="00070B3F" w:rsidRDefault="00070B3F" w:rsidP="00070B3F">
      <w:pPr>
        <w:pStyle w:val="Overskrift2"/>
      </w:pPr>
      <w:bookmarkStart w:id="19" w:name="_Toc132576503"/>
      <w:bookmarkStart w:id="20" w:name="_Toc146728293"/>
      <w:r w:rsidRPr="00070B3F">
        <w:t>Godtgjørelser til foredragsholdere</w:t>
      </w:r>
      <w:bookmarkEnd w:id="19"/>
      <w:bookmarkEnd w:id="20"/>
    </w:p>
    <w:p w14:paraId="1518CC56" w14:textId="0BF4D3BE" w:rsidR="00070B3F" w:rsidRDefault="00070B3F" w:rsidP="00070B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Det betales ikke honorar til foredragsholdere, men </w:t>
      </w:r>
      <w:r w:rsidR="00930C4C">
        <w:rPr>
          <w:rFonts w:ascii="Verdana" w:hAnsi="Verdana"/>
        </w:rPr>
        <w:t xml:space="preserve">vi gir en gave, kortreist mat/drikke og et </w:t>
      </w:r>
      <w:r>
        <w:rPr>
          <w:rFonts w:ascii="Verdana" w:hAnsi="Verdana"/>
        </w:rPr>
        <w:t>gavekort</w:t>
      </w:r>
      <w:r w:rsidR="00930C4C">
        <w:rPr>
          <w:rFonts w:ascii="Verdana" w:hAnsi="Verdana"/>
        </w:rPr>
        <w:t xml:space="preserve"> pålydende kr. 100,-</w:t>
      </w:r>
      <w:r>
        <w:rPr>
          <w:rFonts w:ascii="Verdana" w:hAnsi="Verdana"/>
        </w:rPr>
        <w:t xml:space="preserve"> til inntekt for Polio</w:t>
      </w:r>
      <w:r w:rsidR="00930C4C">
        <w:rPr>
          <w:rFonts w:ascii="Verdana" w:hAnsi="Verdana"/>
        </w:rPr>
        <w:t>-prosjektet</w:t>
      </w:r>
      <w:r>
        <w:rPr>
          <w:rFonts w:ascii="Verdana" w:hAnsi="Verdana"/>
        </w:rPr>
        <w:t xml:space="preserve">. </w:t>
      </w:r>
    </w:p>
    <w:p w14:paraId="7363CCCA" w14:textId="77777777" w:rsidR="00070B3F" w:rsidRDefault="00070B3F" w:rsidP="00070B3F">
      <w:pPr>
        <w:spacing w:after="0" w:line="240" w:lineRule="auto"/>
        <w:rPr>
          <w:rFonts w:ascii="Verdana" w:hAnsi="Verdana"/>
        </w:rPr>
      </w:pPr>
    </w:p>
    <w:p w14:paraId="509AB95D" w14:textId="4C7FFFDB" w:rsidR="00B9718A" w:rsidRDefault="00070B3F" w:rsidP="00070B3F">
      <w:pPr>
        <w:spacing w:after="0" w:line="240" w:lineRule="auto"/>
        <w:rPr>
          <w:rFonts w:ascii="Verdana" w:hAnsi="Verdana"/>
        </w:rPr>
      </w:pPr>
      <w:r w:rsidRPr="000649A4">
        <w:rPr>
          <w:rFonts w:ascii="Verdana" w:hAnsi="Verdana"/>
        </w:rPr>
        <w:t>Ekstern</w:t>
      </w:r>
      <w:r>
        <w:rPr>
          <w:rFonts w:ascii="Verdana" w:hAnsi="Verdana"/>
        </w:rPr>
        <w:t>e</w:t>
      </w:r>
      <w:r w:rsidRPr="000649A4">
        <w:rPr>
          <w:rFonts w:ascii="Verdana" w:hAnsi="Verdana"/>
        </w:rPr>
        <w:t xml:space="preserve"> foredragsholder</w:t>
      </w:r>
      <w:r>
        <w:rPr>
          <w:rFonts w:ascii="Verdana" w:hAnsi="Verdana"/>
        </w:rPr>
        <w:t xml:space="preserve">e kan i spesielle tilfeller få dekket </w:t>
      </w:r>
      <w:r w:rsidRPr="000649A4">
        <w:rPr>
          <w:rFonts w:ascii="Verdana" w:hAnsi="Verdana"/>
        </w:rPr>
        <w:t>utgifter til reise</w:t>
      </w:r>
      <w:r w:rsidR="00930C4C">
        <w:rPr>
          <w:rFonts w:ascii="Verdana" w:hAnsi="Verdana"/>
        </w:rPr>
        <w:t xml:space="preserve">. Det betales kilometergodtgjørelse etter statens skattefrie satser. </w:t>
      </w:r>
      <w:r w:rsidR="00B9718A">
        <w:rPr>
          <w:rFonts w:ascii="Verdana" w:hAnsi="Verdana"/>
        </w:rPr>
        <w:t xml:space="preserve">Honorar kan utbetales i spesielle tilfeller. Dette avgjøres av styret. </w:t>
      </w:r>
    </w:p>
    <w:p w14:paraId="610DA971" w14:textId="77777777" w:rsidR="00070B3F" w:rsidRDefault="00070B3F" w:rsidP="00070B3F">
      <w:pPr>
        <w:spacing w:after="0" w:line="240" w:lineRule="auto"/>
        <w:rPr>
          <w:rFonts w:ascii="Verdana" w:hAnsi="Verdana"/>
        </w:rPr>
      </w:pPr>
    </w:p>
    <w:p w14:paraId="642A3F7F" w14:textId="1976EA5F" w:rsidR="00070B3F" w:rsidRDefault="00B9718A" w:rsidP="00070B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M</w:t>
      </w:r>
      <w:r w:rsidR="00070B3F">
        <w:rPr>
          <w:rFonts w:ascii="Verdana" w:hAnsi="Verdana"/>
        </w:rPr>
        <w:t xml:space="preserve">edlemmer </w:t>
      </w:r>
      <w:r>
        <w:rPr>
          <w:rFonts w:ascii="Verdana" w:hAnsi="Verdana"/>
        </w:rPr>
        <w:t xml:space="preserve">av Rotary </w:t>
      </w:r>
      <w:r w:rsidR="00070B3F">
        <w:rPr>
          <w:rFonts w:ascii="Verdana" w:hAnsi="Verdana"/>
        </w:rPr>
        <w:t xml:space="preserve">som holder foredrag i klubben tildeles ikke honorar. </w:t>
      </w:r>
    </w:p>
    <w:p w14:paraId="48D3E0B4" w14:textId="77016E47" w:rsidR="00070B3F" w:rsidRPr="00070B3F" w:rsidRDefault="00070B3F" w:rsidP="00070B3F">
      <w:pPr>
        <w:pStyle w:val="Overskrift2"/>
      </w:pPr>
      <w:bookmarkStart w:id="21" w:name="_Toc132576504"/>
      <w:bookmarkStart w:id="22" w:name="_Toc146728294"/>
      <w:r w:rsidRPr="00070B3F">
        <w:t>Godtgjørelse</w:t>
      </w:r>
      <w:bookmarkEnd w:id="21"/>
      <w:r w:rsidRPr="00070B3F">
        <w:t xml:space="preserve"> </w:t>
      </w:r>
      <w:r w:rsidR="00B9718A">
        <w:t xml:space="preserve">etter utleggsregning </w:t>
      </w:r>
      <w:r w:rsidRPr="00070B3F">
        <w:t>til tillitsvalgt</w:t>
      </w:r>
      <w:r w:rsidR="00B9718A">
        <w:t>e</w:t>
      </w:r>
      <w:r w:rsidRPr="00070B3F">
        <w:t xml:space="preserve"> og medlemmer</w:t>
      </w:r>
      <w:bookmarkEnd w:id="22"/>
    </w:p>
    <w:p w14:paraId="508B261A" w14:textId="12A7896A" w:rsidR="00013639" w:rsidRDefault="00070B3F" w:rsidP="0001363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Godtgjørelse kan gis til tillitsvalgte og ordinære medlemmer </w:t>
      </w:r>
      <w:r w:rsidR="00013639">
        <w:rPr>
          <w:rFonts w:ascii="Verdana" w:hAnsi="Verdana"/>
        </w:rPr>
        <w:t>etter utleggs</w:t>
      </w:r>
      <w:r w:rsidR="00B9718A">
        <w:rPr>
          <w:rFonts w:ascii="Verdana" w:hAnsi="Verdana"/>
        </w:rPr>
        <w:t>-</w:t>
      </w:r>
      <w:r w:rsidR="00013639">
        <w:rPr>
          <w:rFonts w:ascii="Verdana" w:hAnsi="Verdana"/>
        </w:rPr>
        <w:t>regning.</w:t>
      </w:r>
      <w:r w:rsidR="00013639" w:rsidRPr="00013639">
        <w:rPr>
          <w:rFonts w:ascii="Verdana" w:hAnsi="Verdana"/>
        </w:rPr>
        <w:t xml:space="preserve"> </w:t>
      </w:r>
      <w:r w:rsidR="00013639">
        <w:rPr>
          <w:rFonts w:ascii="Verdana" w:hAnsi="Verdana"/>
        </w:rPr>
        <w:t>Den tillitsvalgte/medlemmet må selv be</w:t>
      </w:r>
      <w:r w:rsidR="00013639" w:rsidRPr="00A74045">
        <w:rPr>
          <w:rFonts w:ascii="Verdana" w:hAnsi="Verdana"/>
        </w:rPr>
        <w:t xml:space="preserve"> om utgiftsdekning</w:t>
      </w:r>
      <w:r w:rsidR="00013639">
        <w:rPr>
          <w:rFonts w:ascii="Verdana" w:hAnsi="Verdana"/>
        </w:rPr>
        <w:t xml:space="preserve"> ved </w:t>
      </w:r>
      <w:r w:rsidR="00013639" w:rsidRPr="00A74045">
        <w:rPr>
          <w:rFonts w:ascii="Verdana" w:hAnsi="Verdana"/>
        </w:rPr>
        <w:t xml:space="preserve">å </w:t>
      </w:r>
      <w:r w:rsidR="00013639">
        <w:rPr>
          <w:rFonts w:ascii="Verdana" w:hAnsi="Verdana"/>
        </w:rPr>
        <w:t xml:space="preserve">levere et bilag med vedlegg til kasserer. </w:t>
      </w:r>
    </w:p>
    <w:p w14:paraId="42F1BF77" w14:textId="0541996D" w:rsidR="00013639" w:rsidRDefault="00013639" w:rsidP="00070B3F">
      <w:pPr>
        <w:spacing w:after="0" w:line="240" w:lineRule="auto"/>
        <w:rPr>
          <w:rFonts w:ascii="Verdana" w:hAnsi="Verdana"/>
        </w:rPr>
      </w:pPr>
    </w:p>
    <w:p w14:paraId="021102E5" w14:textId="5C094E32" w:rsidR="00726CD6" w:rsidRPr="00726CD6" w:rsidRDefault="00726CD6" w:rsidP="00726CD6">
      <w:pPr>
        <w:spacing w:after="0" w:line="240" w:lineRule="auto"/>
        <w:rPr>
          <w:rFonts w:ascii="Verdana" w:hAnsi="Verdana"/>
          <w:i/>
          <w:iCs/>
        </w:rPr>
      </w:pPr>
      <w:r w:rsidRPr="00726CD6">
        <w:rPr>
          <w:rFonts w:ascii="Verdana" w:hAnsi="Verdana"/>
          <w:i/>
          <w:iCs/>
        </w:rPr>
        <w:t>Det som dekkes etter utleggsregning er:</w:t>
      </w:r>
    </w:p>
    <w:p w14:paraId="7D8C5382" w14:textId="77777777" w:rsidR="00726CD6" w:rsidRPr="00726CD6" w:rsidRDefault="00726CD6" w:rsidP="00726CD6">
      <w:pPr>
        <w:spacing w:after="0" w:line="240" w:lineRule="auto"/>
        <w:rPr>
          <w:rFonts w:ascii="Verdana" w:hAnsi="Verdana"/>
        </w:rPr>
      </w:pPr>
    </w:p>
    <w:p w14:paraId="4B0906AA" w14:textId="440A2274" w:rsidR="00726CD6" w:rsidRPr="00726CD6" w:rsidRDefault="00726CD6" w:rsidP="00726CD6">
      <w:pPr>
        <w:pStyle w:val="Listeavsnitt"/>
        <w:numPr>
          <w:ilvl w:val="0"/>
          <w:numId w:val="8"/>
        </w:numPr>
        <w:spacing w:after="0"/>
        <w:rPr>
          <w:rFonts w:ascii="Verdana" w:hAnsi="Verdana"/>
          <w:sz w:val="22"/>
          <w:szCs w:val="22"/>
        </w:rPr>
      </w:pPr>
      <w:r w:rsidRPr="00726CD6">
        <w:rPr>
          <w:rFonts w:ascii="Verdana" w:hAnsi="Verdana"/>
          <w:sz w:val="22"/>
          <w:szCs w:val="22"/>
        </w:rPr>
        <w:t xml:space="preserve">Reisekostnader til konferanser og møter som er utenfor Ringerike/Hole. </w:t>
      </w:r>
    </w:p>
    <w:p w14:paraId="6D621BA4" w14:textId="77777777" w:rsidR="00726CD6" w:rsidRDefault="00726CD6" w:rsidP="00726CD6">
      <w:pPr>
        <w:spacing w:after="0"/>
        <w:ind w:left="708"/>
        <w:rPr>
          <w:rFonts w:ascii="Verdana" w:hAnsi="Verdana"/>
        </w:rPr>
      </w:pPr>
    </w:p>
    <w:p w14:paraId="7503694B" w14:textId="6026CC7F" w:rsidR="00726CD6" w:rsidRPr="00726CD6" w:rsidRDefault="00726CD6" w:rsidP="00726CD6">
      <w:pPr>
        <w:spacing w:after="0"/>
        <w:ind w:left="708"/>
        <w:rPr>
          <w:rFonts w:ascii="Verdana" w:hAnsi="Verdana"/>
        </w:rPr>
      </w:pPr>
      <w:r>
        <w:rPr>
          <w:rFonts w:ascii="Verdana" w:hAnsi="Verdana"/>
        </w:rPr>
        <w:t>Eget r</w:t>
      </w:r>
      <w:r w:rsidRPr="00726CD6">
        <w:rPr>
          <w:rFonts w:ascii="Verdana" w:hAnsi="Verdana"/>
        </w:rPr>
        <w:t>eiseregning</w:t>
      </w:r>
      <w:r>
        <w:rPr>
          <w:rFonts w:ascii="Verdana" w:hAnsi="Verdana"/>
        </w:rPr>
        <w:t>sskjema</w:t>
      </w:r>
      <w:r w:rsidRPr="00726CD6">
        <w:rPr>
          <w:rFonts w:ascii="Verdana" w:hAnsi="Verdana"/>
        </w:rPr>
        <w:t xml:space="preserve"> skal </w:t>
      </w:r>
      <w:r>
        <w:rPr>
          <w:rFonts w:ascii="Verdana" w:hAnsi="Verdana"/>
        </w:rPr>
        <w:t>brukes</w:t>
      </w:r>
      <w:r w:rsidR="00266E50">
        <w:rPr>
          <w:rFonts w:ascii="Verdana" w:hAnsi="Verdana"/>
        </w:rPr>
        <w:t>. A</w:t>
      </w:r>
      <w:r w:rsidRPr="00726CD6">
        <w:rPr>
          <w:rFonts w:ascii="Verdana" w:hAnsi="Verdana"/>
        </w:rPr>
        <w:t>ngi reisens formål, antall dager med/uten overnatting, deltakeravgift, billettutgifter, mv. Brukes offentlig transport er det ikke nødvendig å legge ved kvittering.</w:t>
      </w:r>
    </w:p>
    <w:p w14:paraId="4365A846" w14:textId="77777777" w:rsidR="00726CD6" w:rsidRDefault="00726CD6" w:rsidP="00726CD6">
      <w:pPr>
        <w:spacing w:after="0" w:line="240" w:lineRule="auto"/>
        <w:ind w:left="708"/>
        <w:rPr>
          <w:rFonts w:ascii="Verdana" w:hAnsi="Verdana"/>
        </w:rPr>
      </w:pPr>
    </w:p>
    <w:p w14:paraId="0E54F462" w14:textId="77777777" w:rsidR="00726CD6" w:rsidRPr="00900344" w:rsidRDefault="00726CD6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 w:rsidRPr="00900344">
        <w:rPr>
          <w:rFonts w:ascii="Verdana" w:hAnsi="Verdana"/>
          <w:sz w:val="22"/>
          <w:szCs w:val="22"/>
          <w:lang w:val="nb-NO"/>
        </w:rPr>
        <w:t>Reis</w:t>
      </w:r>
      <w:r>
        <w:rPr>
          <w:rFonts w:ascii="Verdana" w:hAnsi="Verdana"/>
          <w:sz w:val="22"/>
          <w:szCs w:val="22"/>
          <w:lang w:val="nb-NO"/>
        </w:rPr>
        <w:t xml:space="preserve"> på den billigste og mest praktiske </w:t>
      </w:r>
      <w:r w:rsidRPr="00900344">
        <w:rPr>
          <w:rFonts w:ascii="Verdana" w:hAnsi="Verdana"/>
          <w:sz w:val="22"/>
          <w:szCs w:val="22"/>
          <w:lang w:val="nb-NO"/>
        </w:rPr>
        <w:t>måte</w:t>
      </w:r>
      <w:r>
        <w:rPr>
          <w:rFonts w:ascii="Verdana" w:hAnsi="Verdana"/>
          <w:sz w:val="22"/>
          <w:szCs w:val="22"/>
          <w:lang w:val="nb-NO"/>
        </w:rPr>
        <w:t>n</w:t>
      </w:r>
      <w:r w:rsidRPr="00B64A97">
        <w:rPr>
          <w:rFonts w:ascii="Verdana" w:hAnsi="Verdana"/>
          <w:sz w:val="22"/>
          <w:szCs w:val="22"/>
          <w:lang w:val="nb-NO"/>
        </w:rPr>
        <w:t xml:space="preserve">. </w:t>
      </w:r>
    </w:p>
    <w:p w14:paraId="6C30184F" w14:textId="77777777" w:rsidR="00726CD6" w:rsidRPr="00B64A97" w:rsidRDefault="00726CD6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>
        <w:rPr>
          <w:rFonts w:ascii="Verdana" w:hAnsi="Verdana"/>
          <w:sz w:val="22"/>
          <w:szCs w:val="22"/>
          <w:lang w:val="nb-NO"/>
        </w:rPr>
        <w:t>Reiser flere til et arrangement bør de reise sammen</w:t>
      </w:r>
      <w:r w:rsidRPr="00B64A97">
        <w:rPr>
          <w:rFonts w:ascii="Verdana" w:hAnsi="Verdana"/>
          <w:sz w:val="22"/>
          <w:szCs w:val="22"/>
          <w:lang w:val="nb-NO"/>
        </w:rPr>
        <w:t xml:space="preserve">. </w:t>
      </w:r>
    </w:p>
    <w:p w14:paraId="76B05FBB" w14:textId="77777777" w:rsidR="00DF033E" w:rsidRDefault="00726CD6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 w:rsidRPr="00266E50">
        <w:rPr>
          <w:rFonts w:ascii="Verdana" w:hAnsi="Verdana"/>
          <w:sz w:val="22"/>
          <w:szCs w:val="22"/>
          <w:lang w:val="nb-NO"/>
        </w:rPr>
        <w:t xml:space="preserve">Bruk av egen bil dekkes etter statens skattefrie satser. </w:t>
      </w:r>
    </w:p>
    <w:p w14:paraId="5EA1B71A" w14:textId="080303AB" w:rsidR="00266E50" w:rsidRPr="00266E50" w:rsidRDefault="00266E50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 w:rsidRPr="00266E50">
        <w:rPr>
          <w:rFonts w:ascii="Verdana" w:hAnsi="Verdana"/>
          <w:sz w:val="22"/>
          <w:szCs w:val="22"/>
          <w:lang w:val="nb-NO"/>
        </w:rPr>
        <w:t xml:space="preserve">Bompenger kan beregnes gjennom DIB </w:t>
      </w:r>
      <w:hyperlink r:id="rId12" w:history="1">
        <w:r w:rsidRPr="00266E50">
          <w:rPr>
            <w:rFonts w:ascii="Verdana" w:hAnsi="Verdana"/>
            <w:color w:val="0070C0"/>
            <w:sz w:val="22"/>
            <w:szCs w:val="22"/>
            <w:u w:val="single"/>
            <w:lang w:val="nb-NO"/>
          </w:rPr>
          <w:t>bompengekalkulator</w:t>
        </w:r>
      </w:hyperlink>
      <w:r w:rsidRPr="00266E50">
        <w:rPr>
          <w:rFonts w:ascii="Verdana" w:hAnsi="Verdana"/>
          <w:sz w:val="22"/>
          <w:szCs w:val="22"/>
          <w:lang w:val="nb-NO"/>
        </w:rPr>
        <w:t>.</w:t>
      </w:r>
    </w:p>
    <w:p w14:paraId="7BF3026D" w14:textId="562B381E" w:rsidR="00726CD6" w:rsidRPr="00B64A97" w:rsidRDefault="00726CD6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 w:rsidRPr="00B64A97">
        <w:rPr>
          <w:rFonts w:ascii="Verdana" w:hAnsi="Verdana"/>
          <w:sz w:val="22"/>
          <w:szCs w:val="22"/>
          <w:lang w:val="nb-NO"/>
        </w:rPr>
        <w:t xml:space="preserve">Det </w:t>
      </w:r>
      <w:r w:rsidR="00266E50">
        <w:rPr>
          <w:rFonts w:ascii="Verdana" w:hAnsi="Verdana"/>
          <w:sz w:val="22"/>
          <w:szCs w:val="22"/>
          <w:lang w:val="nb-NO"/>
        </w:rPr>
        <w:t>gis</w:t>
      </w:r>
      <w:r w:rsidRPr="00B64A97">
        <w:rPr>
          <w:rFonts w:ascii="Verdana" w:hAnsi="Verdana"/>
          <w:sz w:val="22"/>
          <w:szCs w:val="22"/>
          <w:lang w:val="nb-NO"/>
        </w:rPr>
        <w:t xml:space="preserve"> ikke </w:t>
      </w:r>
      <w:r w:rsidRPr="00900344">
        <w:rPr>
          <w:rFonts w:ascii="Verdana" w:hAnsi="Verdana"/>
          <w:sz w:val="22"/>
          <w:szCs w:val="22"/>
          <w:lang w:val="nb-NO"/>
        </w:rPr>
        <w:t>passasjertillegg</w:t>
      </w:r>
      <w:r w:rsidRPr="00B64A97">
        <w:rPr>
          <w:rFonts w:ascii="Verdana" w:hAnsi="Verdana"/>
          <w:sz w:val="22"/>
          <w:szCs w:val="22"/>
          <w:lang w:val="nb-NO"/>
        </w:rPr>
        <w:t xml:space="preserve">. </w:t>
      </w:r>
    </w:p>
    <w:p w14:paraId="461CBDEB" w14:textId="77777777" w:rsidR="00726CD6" w:rsidRDefault="00726CD6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 w:rsidRPr="00B64A97">
        <w:rPr>
          <w:rFonts w:ascii="Verdana" w:hAnsi="Verdana"/>
          <w:sz w:val="22"/>
          <w:szCs w:val="22"/>
          <w:lang w:val="nb-NO"/>
        </w:rPr>
        <w:t>Overnatting skal foregå på en praktisk, og billig måte.</w:t>
      </w:r>
    </w:p>
    <w:p w14:paraId="5E95F442" w14:textId="77777777" w:rsidR="00266E50" w:rsidRPr="00266E50" w:rsidRDefault="00266E50" w:rsidP="00266E50">
      <w:pPr>
        <w:spacing w:after="0"/>
        <w:rPr>
          <w:rFonts w:ascii="Verdana" w:hAnsi="Verdana"/>
        </w:rPr>
      </w:pPr>
    </w:p>
    <w:p w14:paraId="39C86F27" w14:textId="0401A515" w:rsidR="00266E50" w:rsidRPr="00266E50" w:rsidRDefault="00266E50" w:rsidP="00266E50">
      <w:pPr>
        <w:pStyle w:val="Listeavsnitt"/>
        <w:numPr>
          <w:ilvl w:val="0"/>
          <w:numId w:val="8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Andre kostnader</w:t>
      </w:r>
    </w:p>
    <w:p w14:paraId="052C3F23" w14:textId="5314C352" w:rsidR="00726CD6" w:rsidRPr="00266E50" w:rsidRDefault="00726CD6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 w:rsidRPr="00266E50">
        <w:rPr>
          <w:rFonts w:ascii="Verdana" w:hAnsi="Verdana"/>
          <w:sz w:val="22"/>
          <w:szCs w:val="22"/>
          <w:lang w:val="nb-NO"/>
        </w:rPr>
        <w:t>Kontormateriell, porto, kopiering, rekvisita (også ved bruk av digitalt utstyr)</w:t>
      </w:r>
    </w:p>
    <w:p w14:paraId="7BAB4B92" w14:textId="3214A710" w:rsidR="00726CD6" w:rsidRPr="00266E50" w:rsidRDefault="00726CD6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 w:rsidRPr="00266E50">
        <w:rPr>
          <w:rFonts w:ascii="Verdana" w:hAnsi="Verdana"/>
          <w:sz w:val="22"/>
          <w:szCs w:val="22"/>
          <w:lang w:val="nb-NO"/>
        </w:rPr>
        <w:t>Lodd og lotterigevinster (to vinflasker i lotteri)</w:t>
      </w:r>
    </w:p>
    <w:p w14:paraId="5EFAC23F" w14:textId="77777777" w:rsidR="00726CD6" w:rsidRPr="00266E50" w:rsidRDefault="00726CD6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 w:rsidRPr="00266E50">
        <w:rPr>
          <w:rFonts w:ascii="Verdana" w:hAnsi="Verdana"/>
          <w:sz w:val="22"/>
          <w:szCs w:val="22"/>
          <w:lang w:val="nb-NO"/>
        </w:rPr>
        <w:t>Gaver til foredragsholdere.</w:t>
      </w:r>
    </w:p>
    <w:p w14:paraId="5DE245B5" w14:textId="647B28C4" w:rsidR="00070B3F" w:rsidRPr="00266E50" w:rsidRDefault="00070B3F" w:rsidP="00266E50">
      <w:pPr>
        <w:pStyle w:val="Listeavsnitt"/>
        <w:numPr>
          <w:ilvl w:val="1"/>
          <w:numId w:val="8"/>
        </w:numPr>
        <w:spacing w:after="120"/>
        <w:ind w:hanging="357"/>
        <w:contextualSpacing w:val="0"/>
        <w:rPr>
          <w:rFonts w:ascii="Verdana" w:hAnsi="Verdana"/>
          <w:sz w:val="22"/>
          <w:szCs w:val="22"/>
          <w:lang w:val="nb-NO"/>
        </w:rPr>
      </w:pPr>
      <w:r w:rsidRPr="00726CD6">
        <w:rPr>
          <w:rFonts w:ascii="Verdana" w:hAnsi="Verdana"/>
          <w:sz w:val="22"/>
          <w:szCs w:val="22"/>
          <w:lang w:val="nb-NO"/>
        </w:rPr>
        <w:t>Det utbetales ikke lønn/tapt arbeidsfortjeneste</w:t>
      </w:r>
      <w:r w:rsidR="00726CD6">
        <w:rPr>
          <w:rFonts w:ascii="Verdana" w:hAnsi="Verdana"/>
          <w:sz w:val="22"/>
          <w:szCs w:val="22"/>
          <w:lang w:val="nb-NO"/>
        </w:rPr>
        <w:t xml:space="preserve"> til evt. foredragsholder</w:t>
      </w:r>
      <w:r w:rsidRPr="00266E50">
        <w:rPr>
          <w:rFonts w:ascii="Verdana" w:hAnsi="Verdana"/>
          <w:sz w:val="22"/>
          <w:szCs w:val="22"/>
          <w:lang w:val="nb-NO"/>
        </w:rPr>
        <w:t xml:space="preserve">. </w:t>
      </w:r>
    </w:p>
    <w:p w14:paraId="7DA95274" w14:textId="77777777" w:rsidR="00930C4C" w:rsidRPr="00070B3F" w:rsidRDefault="00930C4C" w:rsidP="00930C4C">
      <w:pPr>
        <w:pStyle w:val="Overskrift1"/>
        <w:numPr>
          <w:ilvl w:val="0"/>
          <w:numId w:val="5"/>
        </w:numPr>
        <w:rPr>
          <w:u w:val="none"/>
        </w:rPr>
      </w:pPr>
      <w:bookmarkStart w:id="23" w:name="_Toc132576510"/>
      <w:bookmarkStart w:id="24" w:name="_Toc146728295"/>
      <w:r w:rsidRPr="00070B3F">
        <w:rPr>
          <w:u w:val="none"/>
        </w:rPr>
        <w:t>Oppbevaring av regnskapsbøker og - bilag</w:t>
      </w:r>
      <w:bookmarkEnd w:id="23"/>
      <w:bookmarkEnd w:id="24"/>
    </w:p>
    <w:p w14:paraId="63CD1E8E" w14:textId="77777777" w:rsidR="00930C4C" w:rsidRDefault="00930C4C" w:rsidP="00930C4C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</w:rPr>
        <w:t xml:space="preserve">Regnskapsbøker/-bilag </w:t>
      </w:r>
      <w:r w:rsidRPr="007B6144">
        <w:rPr>
          <w:rFonts w:ascii="Verdana" w:hAnsi="Verdana"/>
        </w:rPr>
        <w:t xml:space="preserve">skal </w:t>
      </w:r>
      <w:r w:rsidRPr="007B6144">
        <w:rPr>
          <w:rFonts w:ascii="Verdana" w:hAnsi="Verdana"/>
          <w:bCs/>
        </w:rPr>
        <w:t>oppbevares på en betryggende måte i minst 5 år, regnskapsbilag i minst 3 år.</w:t>
      </w:r>
      <w:r>
        <w:rPr>
          <w:rFonts w:ascii="Verdana" w:hAnsi="Verdana"/>
          <w:bCs/>
        </w:rPr>
        <w:t xml:space="preserve"> </w:t>
      </w:r>
      <w:hyperlink r:id="rId13" w:history="1">
        <w:r w:rsidRPr="00F754F2">
          <w:rPr>
            <w:rStyle w:val="Hyperkobling"/>
            <w:rFonts w:ascii="Verdana" w:hAnsi="Verdana"/>
            <w:bCs/>
          </w:rPr>
          <w:t>Altinn: Oppbevaring av regnskapsmateriale</w:t>
        </w:r>
      </w:hyperlink>
    </w:p>
    <w:p w14:paraId="60CBD467" w14:textId="34A4DF4E" w:rsidR="00070B3F" w:rsidRDefault="00070B3F" w:rsidP="00070B3F">
      <w:pPr>
        <w:spacing w:after="0" w:line="240" w:lineRule="auto"/>
        <w:rPr>
          <w:rFonts w:ascii="Verdana" w:hAnsi="Verdana"/>
        </w:rPr>
      </w:pPr>
    </w:p>
    <w:sectPr w:rsidR="00070B3F" w:rsidSect="00070B3F">
      <w:headerReference w:type="defaul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Irmelin Maureen Kårbø" w:date="2023-09-22T21:47:00Z" w:initials="IMK">
    <w:p w14:paraId="20A3FD77" w14:textId="0259DDE8" w:rsidR="00013639" w:rsidRDefault="00013639" w:rsidP="00454F6F">
      <w:pPr>
        <w:pStyle w:val="Merknadstekst"/>
      </w:pPr>
      <w:r>
        <w:rPr>
          <w:rStyle w:val="Merknadsreferanse"/>
        </w:rPr>
        <w:annotationRef/>
      </w:r>
      <w:r>
        <w:t xml:space="preserve">Er det bare protokoll fra årsmøte som godkjennes av Br. Sund. </w:t>
      </w:r>
    </w:p>
  </w:comment>
  <w:comment w:id="13" w:author="Irmelin Maureen Kårbø" w:date="2023-09-22T22:20:00Z" w:initials="IMK">
    <w:p w14:paraId="433ECB4C" w14:textId="77777777" w:rsidR="00930C4C" w:rsidRDefault="00930C4C" w:rsidP="00292982">
      <w:pPr>
        <w:pStyle w:val="Merknadstekst"/>
      </w:pPr>
      <w:r>
        <w:rPr>
          <w:rStyle w:val="Merknadsreferanse"/>
        </w:rPr>
        <w:annotationRef/>
      </w:r>
      <w:r>
        <w:t xml:space="preserve">Jeg mener det holder med styrevedtak.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A3FD77" w15:done="0"/>
  <w15:commentEx w15:paraId="433ECB4C" w15:paraIdParent="20A3FD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889F6" w16cex:dateUtc="2023-09-22T19:47:00Z"/>
  <w16cex:commentExtensible w16cex:durableId="28B891BE" w16cex:dateUtc="2023-09-22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A3FD77" w16cid:durableId="28B889F6"/>
  <w16cid:commentId w16cid:paraId="433ECB4C" w16cid:durableId="28B89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5E77" w14:textId="77777777" w:rsidR="001A40A9" w:rsidRDefault="001A40A9" w:rsidP="00070B3F">
      <w:pPr>
        <w:spacing w:after="0" w:line="240" w:lineRule="auto"/>
      </w:pPr>
      <w:r>
        <w:separator/>
      </w:r>
    </w:p>
  </w:endnote>
  <w:endnote w:type="continuationSeparator" w:id="0">
    <w:p w14:paraId="645C066E" w14:textId="77777777" w:rsidR="001A40A9" w:rsidRDefault="001A40A9" w:rsidP="0007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D697" w14:textId="77777777" w:rsidR="001A40A9" w:rsidRDefault="001A40A9" w:rsidP="00070B3F">
      <w:pPr>
        <w:spacing w:after="0" w:line="240" w:lineRule="auto"/>
      </w:pPr>
      <w:r>
        <w:separator/>
      </w:r>
    </w:p>
  </w:footnote>
  <w:footnote w:type="continuationSeparator" w:id="0">
    <w:p w14:paraId="22CC804C" w14:textId="77777777" w:rsidR="001A40A9" w:rsidRDefault="001A40A9" w:rsidP="0007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D09D" w14:textId="3AA363D7" w:rsidR="00070B3F" w:rsidRDefault="00070B3F" w:rsidP="00070B3F">
    <w:pPr>
      <w:pStyle w:val="Topptekst"/>
      <w:ind w:left="5664"/>
    </w:pP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drawing>
        <wp:inline distT="0" distB="0" distL="0" distR="0" wp14:anchorId="293A10BD" wp14:editId="40589969">
          <wp:extent cx="2161790" cy="759102"/>
          <wp:effectExtent l="0" t="0" r="0" b="317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 nav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456" cy="763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01B1"/>
    <w:multiLevelType w:val="hybridMultilevel"/>
    <w:tmpl w:val="24DC6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4597"/>
    <w:multiLevelType w:val="hybridMultilevel"/>
    <w:tmpl w:val="7C0E9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464"/>
    <w:multiLevelType w:val="hybridMultilevel"/>
    <w:tmpl w:val="E54AF0D4"/>
    <w:lvl w:ilvl="0" w:tplc="0EB487FA"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034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B604F6"/>
    <w:multiLevelType w:val="hybridMultilevel"/>
    <w:tmpl w:val="3AFE7D62"/>
    <w:lvl w:ilvl="0" w:tplc="1532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505E4"/>
    <w:multiLevelType w:val="hybridMultilevel"/>
    <w:tmpl w:val="4F00252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24F5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461C5B"/>
    <w:multiLevelType w:val="hybridMultilevel"/>
    <w:tmpl w:val="14CE9D48"/>
    <w:lvl w:ilvl="0" w:tplc="37146696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764706">
    <w:abstractNumId w:val="3"/>
  </w:num>
  <w:num w:numId="2" w16cid:durableId="899901294">
    <w:abstractNumId w:val="5"/>
  </w:num>
  <w:num w:numId="3" w16cid:durableId="1118372619">
    <w:abstractNumId w:val="7"/>
  </w:num>
  <w:num w:numId="4" w16cid:durableId="1762679894">
    <w:abstractNumId w:val="1"/>
  </w:num>
  <w:num w:numId="5" w16cid:durableId="103379097">
    <w:abstractNumId w:val="6"/>
  </w:num>
  <w:num w:numId="6" w16cid:durableId="1921790215">
    <w:abstractNumId w:val="4"/>
  </w:num>
  <w:num w:numId="7" w16cid:durableId="2015647279">
    <w:abstractNumId w:val="2"/>
  </w:num>
  <w:num w:numId="8" w16cid:durableId="17534271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melin Maureen Kårbø">
    <w15:presenceInfo w15:providerId="AD" w15:userId="S::Irmelin.Maureen.Karbo@kartverket.no::7164bdbc-a4d6-4b21-8d6d-2dc3dabbc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3F"/>
    <w:rsid w:val="00013639"/>
    <w:rsid w:val="00070B3F"/>
    <w:rsid w:val="001520C9"/>
    <w:rsid w:val="001A40A9"/>
    <w:rsid w:val="00266E50"/>
    <w:rsid w:val="003015F4"/>
    <w:rsid w:val="003B3C3A"/>
    <w:rsid w:val="004A6816"/>
    <w:rsid w:val="006A1A0A"/>
    <w:rsid w:val="006B3EBB"/>
    <w:rsid w:val="00726CD6"/>
    <w:rsid w:val="00864380"/>
    <w:rsid w:val="00926598"/>
    <w:rsid w:val="00930C4C"/>
    <w:rsid w:val="009447A4"/>
    <w:rsid w:val="00B04B7C"/>
    <w:rsid w:val="00B532C0"/>
    <w:rsid w:val="00B62545"/>
    <w:rsid w:val="00B83DC0"/>
    <w:rsid w:val="00B9718A"/>
    <w:rsid w:val="00BE2E4B"/>
    <w:rsid w:val="00C37A54"/>
    <w:rsid w:val="00DC1319"/>
    <w:rsid w:val="00DF033E"/>
    <w:rsid w:val="00E11DA4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BB4A9"/>
  <w15:chartTrackingRefBased/>
  <w15:docId w15:val="{9E12F038-A755-4F10-B600-637D5388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B3F"/>
    <w:pPr>
      <w:spacing w:after="200" w:line="276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70B3F"/>
    <w:pPr>
      <w:spacing w:before="240" w:line="240" w:lineRule="auto"/>
      <w:ind w:left="357"/>
      <w:outlineLvl w:val="0"/>
    </w:pPr>
    <w:rPr>
      <w:rFonts w:ascii="Arial" w:eastAsia="Times New Roman" w:hAnsi="Arial" w:cs="Times New Roman"/>
      <w:b/>
      <w:color w:val="0070C0"/>
      <w:sz w:val="24"/>
      <w:szCs w:val="24"/>
      <w:u w:val="single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0B3F"/>
    <w:pPr>
      <w:keepNext/>
      <w:keepLines/>
      <w:spacing w:before="360" w:after="0"/>
      <w:outlineLvl w:val="1"/>
    </w:pPr>
    <w:rPr>
      <w:rFonts w:asciiTheme="majorHAnsi" w:hAnsiTheme="majorHAnsi" w:cstheme="majorBidi"/>
      <w:b/>
      <w:bCs/>
      <w:color w:val="0070C0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0B3F"/>
  </w:style>
  <w:style w:type="paragraph" w:styleId="Bunntekst">
    <w:name w:val="footer"/>
    <w:basedOn w:val="Normal"/>
    <w:link w:val="BunntekstTegn"/>
    <w:uiPriority w:val="99"/>
    <w:unhideWhenUsed/>
    <w:rsid w:val="0007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0B3F"/>
  </w:style>
  <w:style w:type="paragraph" w:styleId="Ingenmellomrom">
    <w:name w:val="No Spacing"/>
    <w:link w:val="IngenmellomromTegn"/>
    <w:uiPriority w:val="1"/>
    <w:qFormat/>
    <w:rsid w:val="00070B3F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70B3F"/>
    <w:rPr>
      <w:rFonts w:eastAsiaTheme="minorEastAsia"/>
    </w:rPr>
  </w:style>
  <w:style w:type="table" w:customStyle="1" w:styleId="Lysskyggelegging1">
    <w:name w:val="Lys skyggelegging1"/>
    <w:basedOn w:val="Vanligtabell"/>
    <w:uiPriority w:val="60"/>
    <w:rsid w:val="00070B3F"/>
    <w:pPr>
      <w:spacing w:after="0" w:line="240" w:lineRule="auto"/>
    </w:pPr>
    <w:rPr>
      <w:rFonts w:eastAsiaTheme="minorEastAsia"/>
      <w:color w:val="000000" w:themeColor="text1" w:themeShade="BF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Overskrift1Tegn">
    <w:name w:val="Overskrift 1 Tegn"/>
    <w:basedOn w:val="Standardskriftforavsnitt"/>
    <w:link w:val="Overskrift1"/>
    <w:rsid w:val="00070B3F"/>
    <w:rPr>
      <w:rFonts w:ascii="Arial" w:eastAsia="Times New Roman" w:hAnsi="Arial" w:cs="Times New Roman"/>
      <w:b/>
      <w:color w:val="0070C0"/>
      <w:sz w:val="24"/>
      <w:szCs w:val="24"/>
      <w:u w:val="single"/>
      <w:lang w:val="en-US"/>
    </w:rPr>
  </w:style>
  <w:style w:type="paragraph" w:styleId="Listeavsnitt">
    <w:name w:val="List Paragraph"/>
    <w:basedOn w:val="Normal"/>
    <w:uiPriority w:val="34"/>
    <w:qFormat/>
    <w:rsid w:val="00070B3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kobling">
    <w:name w:val="Hyperlink"/>
    <w:basedOn w:val="Standardskriftforavsnitt"/>
    <w:uiPriority w:val="99"/>
    <w:rsid w:val="00070B3F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70B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70B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70B3F"/>
    <w:rPr>
      <w:rFonts w:eastAsiaTheme="minorEastAsia"/>
      <w:sz w:val="20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0B3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0B3F"/>
    <w:rPr>
      <w:rFonts w:eastAsiaTheme="minorEastAsia"/>
      <w:color w:val="5A5A5A" w:themeColor="text1" w:themeTint="A5"/>
      <w:spacing w:val="15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070B3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070B3F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070B3F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070B3F"/>
    <w:pPr>
      <w:spacing w:after="0"/>
      <w:ind w:left="660"/>
    </w:pPr>
    <w:rPr>
      <w:rFonts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070B3F"/>
    <w:pPr>
      <w:spacing w:after="0"/>
      <w:ind w:left="880"/>
    </w:pPr>
    <w:rPr>
      <w:rFonts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070B3F"/>
    <w:pPr>
      <w:spacing w:after="0"/>
      <w:ind w:left="1100"/>
    </w:pPr>
    <w:rPr>
      <w:rFonts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070B3F"/>
    <w:pPr>
      <w:spacing w:after="0"/>
      <w:ind w:left="1320"/>
    </w:pPr>
    <w:rPr>
      <w:rFonts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070B3F"/>
    <w:pPr>
      <w:spacing w:after="0"/>
      <w:ind w:left="1540"/>
    </w:pPr>
    <w:rPr>
      <w:rFonts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070B3F"/>
    <w:pPr>
      <w:spacing w:after="0"/>
      <w:ind w:left="1760"/>
    </w:pPr>
    <w:rPr>
      <w:rFonts w:cstheme="minorHAns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70B3F"/>
    <w:rPr>
      <w:rFonts w:asciiTheme="majorHAnsi" w:eastAsiaTheme="minorEastAsia" w:hAnsiTheme="majorHAnsi" w:cstheme="majorBidi"/>
      <w:b/>
      <w:bCs/>
      <w:color w:val="0070C0"/>
      <w:sz w:val="26"/>
      <w:szCs w:val="2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363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13639"/>
    <w:rPr>
      <w:rFonts w:eastAsiaTheme="minorEastAsia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altinn.no/starte-og-drive/regnskap-og-revisjon/regnskap/oppbevaring-av-regnskapsmateri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tohjelp.no/bompengekalkulat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A314-E744-499C-A500-DE77737F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4</Pages>
  <Words>1188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Økonomi- og kassererfunksjonen</vt:lpstr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Økonomi- og kassererfunksjonen</dc:title>
  <dc:subject/>
  <dc:creator>Irmelin Maureen Kårbø</dc:creator>
  <cp:keywords/>
  <dc:description/>
  <cp:lastModifiedBy>Irmelin Maureen Kårbø</cp:lastModifiedBy>
  <cp:revision>9</cp:revision>
  <dcterms:created xsi:type="dcterms:W3CDTF">2023-04-17T16:11:00Z</dcterms:created>
  <dcterms:modified xsi:type="dcterms:W3CDTF">2023-09-27T15:32:00Z</dcterms:modified>
</cp:coreProperties>
</file>